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3934EA6C"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E27C36">
        <w:rPr>
          <w:rFonts w:cs="Arial"/>
          <w:b/>
          <w:sz w:val="24"/>
          <w:szCs w:val="24"/>
          <w:lang w:val="en-GB" w:eastAsia="zh-CN"/>
        </w:rPr>
        <w:t>6</w:t>
      </w:r>
      <w:r w:rsidRPr="00381145">
        <w:rPr>
          <w:rFonts w:cs="Arial"/>
          <w:b/>
          <w:noProof/>
          <w:sz w:val="24"/>
          <w:szCs w:val="24"/>
          <w:lang w:val="en-GB" w:eastAsia="zh-CN"/>
        </w:rPr>
        <w:tab/>
      </w:r>
      <w:bookmarkStart w:id="2" w:name="_GoBack"/>
      <w:bookmarkEnd w:id="2"/>
      <w:r w:rsidR="004F5E29" w:rsidRPr="004F5E29">
        <w:rPr>
          <w:rFonts w:cs="Arial"/>
          <w:b/>
          <w:noProof/>
          <w:sz w:val="24"/>
          <w:szCs w:val="24"/>
          <w:lang w:val="en-GB" w:eastAsia="zh-CN"/>
        </w:rPr>
        <w:t>R2-2405123</w:t>
      </w:r>
    </w:p>
    <w:p w14:paraId="76B10BC4" w14:textId="42AE4A7D" w:rsidR="00E27C36" w:rsidRDefault="00E27C36" w:rsidP="00E27C36">
      <w:pPr>
        <w:tabs>
          <w:tab w:val="left" w:pos="1985"/>
          <w:tab w:val="right" w:pos="9639"/>
        </w:tabs>
        <w:spacing w:after="100" w:afterAutospacing="1"/>
        <w:jc w:val="both"/>
        <w:rPr>
          <w:rFonts w:ascii="Arial" w:eastAsia="宋体" w:hAnsi="Arial" w:cs="Arial"/>
          <w:b/>
          <w:noProof/>
          <w:sz w:val="22"/>
          <w:szCs w:val="22"/>
        </w:rPr>
      </w:pPr>
      <w:bookmarkStart w:id="3" w:name="_Hlk134176144"/>
      <w:r w:rsidRPr="00261C2B">
        <w:rPr>
          <w:rFonts w:ascii="Arial" w:eastAsia="宋体" w:hAnsi="Arial" w:cs="Arial"/>
          <w:b/>
          <w:noProof/>
          <w:sz w:val="24"/>
          <w:szCs w:val="24"/>
          <w:lang w:eastAsia="zh-CN"/>
        </w:rPr>
        <w:t>Fukuoka,</w:t>
      </w:r>
      <w:r>
        <w:rPr>
          <w:rFonts w:ascii="Arial" w:eastAsia="宋体" w:hAnsi="Arial" w:cs="Arial"/>
          <w:b/>
          <w:noProof/>
          <w:sz w:val="24"/>
          <w:szCs w:val="24"/>
          <w:lang w:eastAsia="zh-CN"/>
        </w:rPr>
        <w:t xml:space="preserve"> Japan, </w:t>
      </w:r>
      <w:r w:rsidR="00626495">
        <w:rPr>
          <w:rFonts w:ascii="Arial" w:eastAsia="宋体" w:hAnsi="Arial" w:cs="Arial"/>
          <w:b/>
          <w:noProof/>
          <w:sz w:val="24"/>
          <w:szCs w:val="24"/>
          <w:lang w:eastAsia="zh-CN"/>
        </w:rPr>
        <w:t>20 - 24</w:t>
      </w:r>
      <w:r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May</w:t>
      </w:r>
      <w:r w:rsidRPr="00182239">
        <w:rPr>
          <w:rFonts w:ascii="Arial" w:eastAsia="宋体" w:hAnsi="Arial" w:cs="Arial"/>
          <w:b/>
          <w:noProof/>
          <w:sz w:val="24"/>
          <w:szCs w:val="24"/>
          <w:lang w:eastAsia="zh-CN"/>
        </w:rPr>
        <w:t>, 202</w:t>
      </w:r>
      <w:bookmarkEnd w:id="3"/>
      <w:r>
        <w:rPr>
          <w:rFonts w:ascii="Arial" w:eastAsia="宋体" w:hAnsi="Arial" w:cs="Arial"/>
          <w:b/>
          <w:noProof/>
          <w:sz w:val="24"/>
          <w:szCs w:val="24"/>
          <w:lang w:eastAsia="zh-CN"/>
        </w:rPr>
        <w:t>4</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F89CD9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C1395E">
        <w:rPr>
          <w:rFonts w:ascii="Arial" w:hAnsi="Arial" w:cs="Arial"/>
          <w:sz w:val="22"/>
        </w:rPr>
        <w:t>adaptation of common signal/channel transmissions</w:t>
      </w:r>
    </w:p>
    <w:p w14:paraId="646B6526" w14:textId="278DE349"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4" w:name="_Ref162683541"/>
      <w:r>
        <w:t>Introduction</w:t>
      </w:r>
      <w:bookmarkEnd w:id="4"/>
    </w:p>
    <w:p w14:paraId="4F937758" w14:textId="2FF6E066" w:rsidR="00C62FC1" w:rsidRDefault="00BF73A9" w:rsidP="00C62FC1">
      <w:pPr>
        <w:pStyle w:val="0Maintext"/>
        <w:adjustRightInd w:val="0"/>
        <w:snapToGrid w:val="0"/>
        <w:spacing w:beforeLines="100" w:before="240" w:after="180" w:afterAutospacing="0" w:line="240" w:lineRule="auto"/>
        <w:ind w:firstLine="0"/>
        <w:rPr>
          <w:rFonts w:eastAsiaTheme="minorEastAsia"/>
          <w:lang w:eastAsia="zh-CN"/>
        </w:rPr>
      </w:pPr>
      <w:bookmarkStart w:id="5" w:name="_Hlk134110406"/>
      <w:r w:rsidRPr="00BF73A9">
        <w:rPr>
          <w:rFonts w:eastAsiaTheme="minorEastAsia"/>
          <w:lang w:eastAsia="zh-CN"/>
        </w:rPr>
        <w:t>It has been agreed to specify adaptation of common signal/channel transmissions for R19 NES. The corresponding objective is given as follows</w:t>
      </w:r>
      <w:r>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afc"/>
        <w:tblW w:w="0" w:type="auto"/>
        <w:tblLook w:val="04A0" w:firstRow="1" w:lastRow="0" w:firstColumn="1" w:lastColumn="0" w:noHBand="0" w:noVBand="1"/>
      </w:tblPr>
      <w:tblGrid>
        <w:gridCol w:w="9630"/>
      </w:tblGrid>
      <w:tr w:rsidR="00F87F67" w14:paraId="29455669" w14:textId="77777777" w:rsidTr="00F87F67">
        <w:tc>
          <w:tcPr>
            <w:tcW w:w="9630" w:type="dxa"/>
          </w:tcPr>
          <w:p w14:paraId="5DA4D096" w14:textId="77777777" w:rsidR="00C1395E" w:rsidRPr="007563E2" w:rsidRDefault="00C1395E" w:rsidP="002206EF">
            <w:pPr>
              <w:numPr>
                <w:ilvl w:val="0"/>
                <w:numId w:val="41"/>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16E2E9BB" w14:textId="77777777" w:rsidR="00C1395E" w:rsidRPr="007563E2" w:rsidRDefault="00C1395E" w:rsidP="00C1395E">
            <w:pPr>
              <w:numPr>
                <w:ilvl w:val="1"/>
                <w:numId w:val="41"/>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1A2D593E" w14:textId="77777777" w:rsidR="00C1395E" w:rsidRPr="007563E2" w:rsidRDefault="00C1395E" w:rsidP="00C1395E">
            <w:pPr>
              <w:numPr>
                <w:ilvl w:val="1"/>
                <w:numId w:val="41"/>
              </w:numPr>
              <w:spacing w:beforeLines="50" w:before="120" w:afterLines="50" w:after="120"/>
              <w:ind w:left="1049" w:hanging="329"/>
              <w:jc w:val="both"/>
              <w:rPr>
                <w:lang w:eastAsia="zh-CN"/>
              </w:rPr>
            </w:pPr>
            <w:r w:rsidRPr="007563E2">
              <w:t>Adaptation of PRACH in time domain</w:t>
            </w:r>
          </w:p>
          <w:p w14:paraId="58C55CBD" w14:textId="77777777" w:rsidR="00C1395E" w:rsidRDefault="00C1395E" w:rsidP="00C1395E">
            <w:pPr>
              <w:numPr>
                <w:ilvl w:val="1"/>
                <w:numId w:val="41"/>
              </w:numPr>
              <w:spacing w:beforeLines="50" w:before="120" w:afterLines="50" w:after="120"/>
              <w:ind w:left="1049" w:hanging="329"/>
              <w:jc w:val="both"/>
              <w:rPr>
                <w:lang w:eastAsia="zh-CN"/>
              </w:rPr>
            </w:pPr>
            <w:r w:rsidRPr="003E5509">
              <w:t>Study adaptation of PRACH in spatial domain, e.g. non-uniform PRACH resources per SSB, and specify if found beneficial</w:t>
            </w:r>
          </w:p>
          <w:p w14:paraId="2683A7DD" w14:textId="77777777" w:rsidR="00C1395E" w:rsidRPr="003E5509" w:rsidRDefault="00C1395E" w:rsidP="00C1395E">
            <w:pPr>
              <w:numPr>
                <w:ilvl w:val="2"/>
                <w:numId w:val="41"/>
              </w:numPr>
              <w:spacing w:beforeLines="50" w:before="120" w:afterLines="50" w:after="120"/>
              <w:jc w:val="both"/>
              <w:rPr>
                <w:lang w:eastAsia="zh-CN"/>
              </w:rPr>
            </w:pPr>
            <w:r>
              <w:t>This study is to be done in 2Q’2024 only</w:t>
            </w:r>
          </w:p>
          <w:p w14:paraId="23CB7DA9" w14:textId="77777777" w:rsidR="00C1395E" w:rsidRPr="007563E2" w:rsidRDefault="00C1395E" w:rsidP="00C1395E">
            <w:pPr>
              <w:numPr>
                <w:ilvl w:val="1"/>
                <w:numId w:val="41"/>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50A094F6" w14:textId="77777777" w:rsidR="00C1395E" w:rsidRDefault="00C1395E" w:rsidP="00C1395E">
            <w:pPr>
              <w:numPr>
                <w:ilvl w:val="2"/>
                <w:numId w:val="41"/>
              </w:numPr>
              <w:spacing w:beforeLines="50" w:before="120" w:afterLines="50" w:after="120"/>
              <w:jc w:val="both"/>
              <w:rPr>
                <w:lang w:eastAsia="zh-CN"/>
              </w:rPr>
            </w:pPr>
            <w:r w:rsidRPr="007563E2">
              <w:rPr>
                <w:lang w:eastAsia="zh-CN"/>
              </w:rPr>
              <w:t>Note: there shall be no paging latency increase</w:t>
            </w:r>
          </w:p>
          <w:p w14:paraId="26CD33B4" w14:textId="3A76FBDA" w:rsidR="00F87F67" w:rsidRPr="00C1395E" w:rsidRDefault="00C1395E" w:rsidP="00C1395E">
            <w:pPr>
              <w:numPr>
                <w:ilvl w:val="1"/>
                <w:numId w:val="41"/>
              </w:numPr>
              <w:spacing w:beforeLines="50" w:before="120" w:afterLines="50" w:after="120"/>
              <w:ind w:left="1049" w:hanging="329"/>
              <w:jc w:val="both"/>
              <w:rPr>
                <w:lang w:eastAsia="zh-CN"/>
              </w:rPr>
            </w:pPr>
            <w:r w:rsidRPr="00F80FAE">
              <w:rPr>
                <w:highlight w:val="yellow"/>
                <w:lang w:eastAsia="zh-CN"/>
              </w:rPr>
              <w:t>Note: there shall be no negative impact to legacy UEs, unless significant benefits are shown</w:t>
            </w:r>
            <w:r w:rsidRPr="007563E2">
              <w:rPr>
                <w:lang w:eastAsia="zh-CN"/>
              </w:rPr>
              <w:t xml:space="preserve"> </w:t>
            </w:r>
          </w:p>
        </w:tc>
      </w:tr>
    </w:tbl>
    <w:bookmarkEnd w:id="5"/>
    <w:p w14:paraId="3ED09DDF" w14:textId="4B58E75C" w:rsidR="00E27C36" w:rsidRDefault="00E27C36"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In RAN2</w:t>
      </w:r>
      <w:r w:rsidR="009F0315">
        <w:rPr>
          <w:rFonts w:eastAsiaTheme="minorEastAsia"/>
          <w:lang w:eastAsia="zh-CN"/>
        </w:rPr>
        <w:t>#125bis</w:t>
      </w:r>
      <w:r>
        <w:rPr>
          <w:rFonts w:eastAsiaTheme="minorEastAsia"/>
          <w:lang w:eastAsia="zh-CN"/>
        </w:rPr>
        <w:t xml:space="preserve"> meeting, </w:t>
      </w:r>
      <w:r w:rsidR="009F0315">
        <w:rPr>
          <w:rFonts w:eastAsiaTheme="minorEastAsia"/>
          <w:lang w:eastAsia="zh-CN"/>
        </w:rPr>
        <w:t>RAN2 has discussed the issues of adaptation of paging and achieved the following agreements</w:t>
      </w:r>
      <w:r w:rsidR="00FF2D8F">
        <w:rPr>
          <w:rFonts w:eastAsiaTheme="minorEastAsia"/>
          <w:lang w:eastAsia="zh-CN"/>
        </w:rPr>
        <w:t xml:space="preserve"> </w:t>
      </w:r>
      <w:r w:rsidR="00FF2D8F">
        <w:rPr>
          <w:rFonts w:eastAsiaTheme="minorEastAsia"/>
          <w:lang w:eastAsia="zh-CN"/>
        </w:rPr>
        <w:fldChar w:fldCharType="begin"/>
      </w:r>
      <w:r w:rsidR="00FF2D8F">
        <w:rPr>
          <w:rFonts w:eastAsiaTheme="minorEastAsia"/>
          <w:lang w:eastAsia="zh-CN"/>
        </w:rPr>
        <w:instrText xml:space="preserve"> REF _Ref165888796 \r \h </w:instrText>
      </w:r>
      <w:r w:rsidR="00FF2D8F">
        <w:rPr>
          <w:rFonts w:eastAsiaTheme="minorEastAsia"/>
          <w:lang w:eastAsia="zh-CN"/>
        </w:rPr>
      </w:r>
      <w:r w:rsidR="00FF2D8F">
        <w:rPr>
          <w:rFonts w:eastAsiaTheme="minorEastAsia"/>
          <w:lang w:eastAsia="zh-CN"/>
        </w:rPr>
        <w:fldChar w:fldCharType="separate"/>
      </w:r>
      <w:r w:rsidR="00FF2D8F">
        <w:rPr>
          <w:rFonts w:eastAsiaTheme="minorEastAsia"/>
          <w:lang w:eastAsia="zh-CN"/>
        </w:rPr>
        <w:t>[2]</w:t>
      </w:r>
      <w:r w:rsidR="00FF2D8F">
        <w:rPr>
          <w:rFonts w:eastAsiaTheme="minorEastAsia"/>
          <w:lang w:eastAsia="zh-CN"/>
        </w:rPr>
        <w:fldChar w:fldCharType="end"/>
      </w:r>
      <w:r w:rsidR="00FF2D8F">
        <w:rPr>
          <w:rFonts w:eastAsiaTheme="minorEastAsia"/>
          <w:lang w:eastAsia="zh-CN"/>
        </w:rPr>
        <w:t>:</w:t>
      </w:r>
    </w:p>
    <w:tbl>
      <w:tblPr>
        <w:tblStyle w:val="afc"/>
        <w:tblW w:w="0" w:type="auto"/>
        <w:tblLook w:val="04A0" w:firstRow="1" w:lastRow="0" w:firstColumn="1" w:lastColumn="0" w:noHBand="0" w:noVBand="1"/>
      </w:tblPr>
      <w:tblGrid>
        <w:gridCol w:w="9630"/>
      </w:tblGrid>
      <w:tr w:rsidR="009F0315" w14:paraId="493F97B3" w14:textId="77777777" w:rsidTr="009F0315">
        <w:tc>
          <w:tcPr>
            <w:tcW w:w="9630" w:type="dxa"/>
          </w:tcPr>
          <w:p w14:paraId="2592980E" w14:textId="77777777" w:rsidR="009F0315" w:rsidRPr="009F0315" w:rsidRDefault="009F0315" w:rsidP="009F0315">
            <w:pPr>
              <w:pStyle w:val="0Maintext"/>
              <w:spacing w:after="0" w:afterAutospacing="0" w:line="240" w:lineRule="auto"/>
              <w:ind w:firstLine="0"/>
              <w:rPr>
                <w:rFonts w:eastAsiaTheme="minorEastAsia"/>
                <w:b/>
                <w:lang w:eastAsia="zh-CN"/>
              </w:rPr>
            </w:pPr>
            <w:r w:rsidRPr="009F0315">
              <w:rPr>
                <w:rFonts w:eastAsiaTheme="minorEastAsia"/>
                <w:b/>
                <w:lang w:eastAsia="zh-CN"/>
              </w:rPr>
              <w:t>Agreements on paging adaptation:</w:t>
            </w:r>
          </w:p>
          <w:p w14:paraId="03E025D5" w14:textId="77777777" w:rsidR="009F0315" w:rsidRPr="009F0315" w:rsidRDefault="009F0315" w:rsidP="009F0315">
            <w:pPr>
              <w:pStyle w:val="0Maintext"/>
              <w:spacing w:after="0" w:afterAutospacing="0" w:line="240" w:lineRule="auto"/>
              <w:ind w:firstLine="0"/>
              <w:rPr>
                <w:rFonts w:eastAsiaTheme="minorEastAsia"/>
                <w:lang w:eastAsia="zh-CN"/>
              </w:rPr>
            </w:pPr>
            <w:r w:rsidRPr="009F0315">
              <w:rPr>
                <w:rFonts w:eastAsiaTheme="minorEastAsia"/>
                <w:lang w:eastAsia="zh-CN"/>
              </w:rPr>
              <w:t>1.</w:t>
            </w:r>
            <w:r w:rsidRPr="009F0315">
              <w:rPr>
                <w:rFonts w:eastAsiaTheme="minorEastAsia"/>
                <w:lang w:eastAsia="zh-CN"/>
              </w:rPr>
              <w:tab/>
              <w:t>From the UE point of view, UE will monitor one PEI/PO every paging DRX cycle, i.e. the UE doesn’t skip PO in paging DRX cycle.</w:t>
            </w:r>
          </w:p>
          <w:p w14:paraId="49182090" w14:textId="77777777" w:rsidR="009F0315" w:rsidRPr="009F0315" w:rsidRDefault="009F0315" w:rsidP="009F0315">
            <w:pPr>
              <w:pStyle w:val="0Maintext"/>
              <w:spacing w:after="0" w:afterAutospacing="0" w:line="240" w:lineRule="auto"/>
              <w:ind w:firstLine="0"/>
              <w:rPr>
                <w:rFonts w:eastAsiaTheme="minorEastAsia"/>
                <w:lang w:eastAsia="zh-CN"/>
              </w:rPr>
            </w:pPr>
            <w:r w:rsidRPr="009F0315">
              <w:rPr>
                <w:rFonts w:eastAsiaTheme="minorEastAsia"/>
                <w:lang w:eastAsia="zh-CN"/>
              </w:rPr>
              <w:t>2.</w:t>
            </w:r>
            <w:r w:rsidRPr="009F0315">
              <w:rPr>
                <w:rFonts w:eastAsiaTheme="minorEastAsia"/>
                <w:lang w:eastAsia="zh-CN"/>
              </w:rPr>
              <w:tab/>
              <w:t>For adaptation of paging occasions in time domain, RAN2 to study a) bundle paging frames and b) extend the values of N to have increased interval between PFs (e.g. T/64, T/128 ...) and compensating decrease in number of PFs by increasing POs per PF.</w:t>
            </w:r>
          </w:p>
          <w:p w14:paraId="3DA61964" w14:textId="77777777" w:rsidR="009F0315" w:rsidRPr="009F0315" w:rsidRDefault="009F0315" w:rsidP="009F0315">
            <w:pPr>
              <w:pStyle w:val="0Maintext"/>
              <w:spacing w:after="0" w:afterAutospacing="0" w:line="240" w:lineRule="auto"/>
              <w:ind w:firstLine="0"/>
              <w:rPr>
                <w:rFonts w:eastAsiaTheme="minorEastAsia"/>
                <w:lang w:eastAsia="zh-CN"/>
              </w:rPr>
            </w:pPr>
            <w:r w:rsidRPr="009F0315">
              <w:rPr>
                <w:rFonts w:eastAsiaTheme="minorEastAsia"/>
                <w:lang w:eastAsia="zh-CN"/>
              </w:rPr>
              <w:t>3.</w:t>
            </w:r>
            <w:r w:rsidRPr="009F0315">
              <w:rPr>
                <w:rFonts w:eastAsiaTheme="minorEastAsia"/>
                <w:lang w:eastAsia="zh-CN"/>
              </w:rPr>
              <w:tab/>
              <w:t>For Paging adaptation, R2 discusses the following options on compatibility of legacy RRC_IDLE/RRC_INACTIVE UE:</w:t>
            </w:r>
          </w:p>
          <w:p w14:paraId="2828EC71" w14:textId="77777777" w:rsidR="009F0315" w:rsidRPr="009F0315" w:rsidRDefault="009F0315" w:rsidP="009F0315">
            <w:pPr>
              <w:pStyle w:val="0Maintext"/>
              <w:spacing w:after="0" w:afterAutospacing="0" w:line="240" w:lineRule="auto"/>
              <w:ind w:firstLine="0"/>
              <w:rPr>
                <w:rFonts w:eastAsiaTheme="minorEastAsia"/>
                <w:lang w:eastAsia="zh-CN"/>
              </w:rPr>
            </w:pPr>
            <w:r w:rsidRPr="009F0315">
              <w:rPr>
                <w:rFonts w:eastAsiaTheme="minorEastAsia"/>
                <w:lang w:eastAsia="zh-CN"/>
              </w:rPr>
              <w:t>- Option 1: Prevent the access of legacy UE via barring;</w:t>
            </w:r>
          </w:p>
          <w:p w14:paraId="2E0D248A" w14:textId="62F66418" w:rsidR="009F0315" w:rsidRPr="009F0315" w:rsidRDefault="009F0315" w:rsidP="009F0315">
            <w:pPr>
              <w:pStyle w:val="0Maintext"/>
              <w:spacing w:after="0" w:afterAutospacing="0" w:line="240" w:lineRule="auto"/>
              <w:ind w:firstLine="0"/>
              <w:rPr>
                <w:rFonts w:eastAsiaTheme="minorEastAsia"/>
                <w:lang w:eastAsia="zh-CN"/>
              </w:rPr>
            </w:pPr>
            <w:r w:rsidRPr="009F0315">
              <w:rPr>
                <w:rFonts w:eastAsiaTheme="minorEastAsia"/>
                <w:lang w:eastAsia="zh-CN"/>
              </w:rPr>
              <w:t>- Option 2: Separate paging resources for legacy UEs and Rel-19 NES UEs (assuming there are legacy UEs)</w:t>
            </w:r>
          </w:p>
        </w:tc>
      </w:tr>
    </w:tbl>
    <w:p w14:paraId="66279865" w14:textId="694608E8" w:rsidR="00E27C36"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considerations on </w:t>
      </w:r>
      <w:r w:rsidR="00C1395E">
        <w:rPr>
          <w:rFonts w:eastAsiaTheme="minorEastAsia"/>
          <w:lang w:eastAsia="zh-CN"/>
        </w:rPr>
        <w:t>adaptation of common signal/channel transmissions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6" w:name="OLE_LINK462"/>
      <w:bookmarkStart w:id="7" w:name="OLE_LINK463"/>
    </w:p>
    <w:p w14:paraId="106FD50A" w14:textId="22E72A8D" w:rsidR="008E5662" w:rsidRPr="00C1395E" w:rsidRDefault="00634B9D" w:rsidP="00C1395E">
      <w:pPr>
        <w:keepNext/>
        <w:overflowPunct/>
        <w:snapToGrid w:val="0"/>
        <w:spacing w:before="120" w:after="120"/>
        <w:ind w:left="403" w:hanging="403"/>
        <w:jc w:val="both"/>
        <w:textAlignment w:val="auto"/>
        <w:outlineLvl w:val="1"/>
        <w:rPr>
          <w:rFonts w:eastAsia="宋体"/>
          <w:b/>
          <w:sz w:val="28"/>
          <w:szCs w:val="28"/>
          <w:lang w:eastAsia="zh-CN"/>
        </w:rPr>
      </w:pPr>
      <w:bookmarkStart w:id="8" w:name="_Hlk161669899"/>
      <w:r w:rsidRPr="00C1395E">
        <w:rPr>
          <w:rFonts w:eastAsia="宋体"/>
          <w:b/>
          <w:sz w:val="28"/>
          <w:szCs w:val="28"/>
          <w:lang w:eastAsia="zh-CN"/>
        </w:rPr>
        <w:t xml:space="preserve">2.1 </w:t>
      </w:r>
      <w:bookmarkEnd w:id="8"/>
      <w:r w:rsidR="00E11624">
        <w:rPr>
          <w:rFonts w:eastAsia="宋体"/>
          <w:b/>
          <w:sz w:val="28"/>
          <w:szCs w:val="28"/>
          <w:lang w:eastAsia="zh-CN"/>
        </w:rPr>
        <w:t>Adaptation of SSB</w:t>
      </w:r>
    </w:p>
    <w:p w14:paraId="06414F47" w14:textId="77777777" w:rsidR="00E11624" w:rsidRDefault="00E11624" w:rsidP="0055111F">
      <w:pPr>
        <w:pStyle w:val="aff0"/>
        <w:ind w:firstLineChars="0" w:firstLine="0"/>
        <w:rPr>
          <w:rFonts w:eastAsiaTheme="minorEastAsia"/>
          <w:lang w:eastAsia="zh-CN"/>
        </w:rPr>
      </w:pPr>
      <w:r>
        <w:rPr>
          <w:rFonts w:eastAsiaTheme="minorEastAsia"/>
          <w:lang w:eastAsia="zh-CN"/>
        </w:rPr>
        <w:t>It is noted in the WID that negative impacts to legacy UEs should be avoided, unless significant benefits are shown.</w:t>
      </w:r>
    </w:p>
    <w:p w14:paraId="61FBEBE5" w14:textId="5101ABF6" w:rsidR="00E11624" w:rsidRDefault="00E11624" w:rsidP="0055111F">
      <w:pPr>
        <w:pStyle w:val="aff0"/>
        <w:ind w:firstLineChars="0" w:firstLine="0"/>
        <w:rPr>
          <w:rFonts w:eastAsiaTheme="minorEastAsia"/>
          <w:lang w:eastAsia="zh-CN"/>
        </w:rPr>
      </w:pPr>
      <w:r>
        <w:rPr>
          <w:rFonts w:eastAsiaTheme="minorEastAsia"/>
          <w:lang w:eastAsia="zh-CN"/>
        </w:rPr>
        <w:t>SSB transmission is important for cell search and initial access</w:t>
      </w:r>
      <w:r>
        <w:rPr>
          <w:rFonts w:eastAsiaTheme="minorEastAsia" w:hint="eastAsia"/>
          <w:lang w:eastAsia="zh-CN"/>
        </w:rPr>
        <w:t>.</w:t>
      </w:r>
      <w:r>
        <w:rPr>
          <w:rFonts w:eastAsiaTheme="minorEastAsia"/>
          <w:lang w:eastAsia="zh-CN"/>
        </w:rPr>
        <w:t xml:space="preserve"> The SSB periodicity is configured in SIB1 or RRC dedicated signalling via field </w:t>
      </w:r>
      <w:proofErr w:type="spellStart"/>
      <w:r w:rsidRPr="00E11624">
        <w:rPr>
          <w:rFonts w:eastAsiaTheme="minorEastAsia"/>
          <w:i/>
          <w:lang w:eastAsia="zh-CN"/>
        </w:rPr>
        <w:t>ssb-periodicityServingCell</w:t>
      </w:r>
      <w:proofErr w:type="spellEnd"/>
      <w:r>
        <w:rPr>
          <w:rFonts w:eastAsiaTheme="minorEastAsia"/>
          <w:lang w:eastAsia="zh-CN"/>
        </w:rPr>
        <w:t xml:space="preserve">, with a value ranging from 5ms to 160ms. </w:t>
      </w:r>
      <w:r w:rsidR="00DB3BBE">
        <w:rPr>
          <w:rFonts w:eastAsiaTheme="minorEastAsia"/>
          <w:lang w:eastAsia="zh-CN"/>
        </w:rPr>
        <w:t>For initial access, the UE always assumes the SSB periodicity is 20ms</w:t>
      </w:r>
      <w:r w:rsidR="00DB3BBE">
        <w:rPr>
          <w:rFonts w:eastAsiaTheme="minorEastAsia" w:hint="eastAsia"/>
          <w:lang w:eastAsia="zh-CN"/>
        </w:rPr>
        <w:t>,</w:t>
      </w:r>
      <w:r w:rsidR="00DB3BBE">
        <w:rPr>
          <w:rFonts w:eastAsiaTheme="minorEastAsia"/>
          <w:lang w:eastAsia="zh-CN"/>
        </w:rPr>
        <w:t xml:space="preserve"> as captured in TS 38.213:</w:t>
      </w:r>
    </w:p>
    <w:tbl>
      <w:tblPr>
        <w:tblStyle w:val="afc"/>
        <w:tblW w:w="0" w:type="auto"/>
        <w:tblLook w:val="04A0" w:firstRow="1" w:lastRow="0" w:firstColumn="1" w:lastColumn="0" w:noHBand="0" w:noVBand="1"/>
      </w:tblPr>
      <w:tblGrid>
        <w:gridCol w:w="9630"/>
      </w:tblGrid>
      <w:tr w:rsidR="00DB3BBE" w14:paraId="1C3BD824" w14:textId="77777777" w:rsidTr="00DB3BBE">
        <w:tc>
          <w:tcPr>
            <w:tcW w:w="9630" w:type="dxa"/>
          </w:tcPr>
          <w:p w14:paraId="7BC7C715" w14:textId="77777777" w:rsidR="00B041D8" w:rsidRDefault="00B041D8" w:rsidP="00B041D8">
            <w:pPr>
              <w:spacing w:after="160" w:line="256" w:lineRule="auto"/>
            </w:pPr>
            <w:r>
              <w:t xml:space="preserve">A UE can be provided per serving cell by </w:t>
            </w:r>
            <w:proofErr w:type="spellStart"/>
            <w:r>
              <w:rPr>
                <w:i/>
              </w:rPr>
              <w:t>ssb-periodicityServingCell</w:t>
            </w:r>
            <w:proofErr w:type="spellEnd"/>
            <w:r>
              <w:t xml:space="preserve"> a periodicity of the half frames for reception of the SS/PBCH blocks for the serving cell. If the UE is not configured a periodicity of the half frames for receptions of </w:t>
            </w:r>
            <w:r>
              <w:lastRenderedPageBreak/>
              <w:t>the SS/PBCH blocks, the UE assumes a periodicity of a half frame. A UE assumes that the periodicity is same for all SS/PBCH blocks in the serving cell.</w:t>
            </w:r>
          </w:p>
          <w:p w14:paraId="638263CF" w14:textId="3F8E2F57" w:rsidR="00DB3BBE" w:rsidRDefault="00B041D8" w:rsidP="00B041D8">
            <w:pPr>
              <w:spacing w:after="160" w:line="256" w:lineRule="auto"/>
              <w:rPr>
                <w:rFonts w:eastAsiaTheme="minorEastAsia"/>
                <w:lang w:eastAsia="zh-CN"/>
              </w:rPr>
            </w:pPr>
            <w:r>
              <w:t xml:space="preserve">For initial cell selection, a UE may assume that half frames with SS/PBCH blocks occur with a periodicity of 2 frames. </w:t>
            </w:r>
          </w:p>
        </w:tc>
      </w:tr>
    </w:tbl>
    <w:p w14:paraId="1B94438A" w14:textId="3177E736" w:rsidR="00F722A9" w:rsidRDefault="00F722A9" w:rsidP="00B041D8">
      <w:pPr>
        <w:pStyle w:val="aff0"/>
        <w:spacing w:before="180"/>
        <w:ind w:firstLineChars="0" w:firstLine="0"/>
        <w:rPr>
          <w:rFonts w:eastAsiaTheme="minorEastAsia"/>
          <w:lang w:eastAsia="zh-CN"/>
        </w:rPr>
      </w:pPr>
      <w:r>
        <w:rPr>
          <w:rFonts w:eastAsiaTheme="minorEastAsia"/>
          <w:lang w:eastAsia="zh-CN"/>
        </w:rPr>
        <w:lastRenderedPageBreak/>
        <w:t xml:space="preserve">In legacy mechanism, it is already possible by </w:t>
      </w:r>
      <w:proofErr w:type="spellStart"/>
      <w:r>
        <w:rPr>
          <w:rFonts w:eastAsiaTheme="minorEastAsia"/>
          <w:lang w:eastAsia="zh-CN"/>
        </w:rPr>
        <w:t>gNB</w:t>
      </w:r>
      <w:proofErr w:type="spellEnd"/>
      <w:r>
        <w:rPr>
          <w:rFonts w:eastAsiaTheme="minorEastAsia"/>
          <w:lang w:eastAsia="zh-CN"/>
        </w:rPr>
        <w:t xml:space="preserve"> implementation to change the SSB periodicity. In RAN1#116bis, the following has been agreed, which can be taken as a starting point for RAN2 discussion:</w:t>
      </w:r>
    </w:p>
    <w:tbl>
      <w:tblPr>
        <w:tblStyle w:val="afc"/>
        <w:tblW w:w="0" w:type="auto"/>
        <w:tblLook w:val="04A0" w:firstRow="1" w:lastRow="0" w:firstColumn="1" w:lastColumn="0" w:noHBand="0" w:noVBand="1"/>
      </w:tblPr>
      <w:tblGrid>
        <w:gridCol w:w="9630"/>
      </w:tblGrid>
      <w:tr w:rsidR="00F722A9" w14:paraId="7FE72C0C" w14:textId="77777777" w:rsidTr="001A07FE">
        <w:tc>
          <w:tcPr>
            <w:tcW w:w="9630" w:type="dxa"/>
          </w:tcPr>
          <w:p w14:paraId="1F2BE588" w14:textId="77777777" w:rsidR="00F722A9" w:rsidRPr="0015473A" w:rsidRDefault="00F722A9" w:rsidP="00F722A9">
            <w:pPr>
              <w:rPr>
                <w:highlight w:val="green"/>
                <w:lang w:eastAsia="x-none"/>
              </w:rPr>
            </w:pPr>
            <w:r w:rsidRPr="0015473A">
              <w:rPr>
                <w:highlight w:val="green"/>
                <w:lang w:eastAsia="x-none"/>
              </w:rPr>
              <w:t>Agreement</w:t>
            </w:r>
          </w:p>
          <w:p w14:paraId="721144FB" w14:textId="77777777" w:rsidR="00F722A9" w:rsidRPr="0015473A" w:rsidRDefault="00F722A9" w:rsidP="00F722A9">
            <w:pPr>
              <w:suppressAutoHyphens/>
              <w:rPr>
                <w:lang w:eastAsia="x-none"/>
              </w:rPr>
            </w:pPr>
            <w:r w:rsidRPr="0015473A">
              <w:rPr>
                <w:lang w:eastAsia="x-none"/>
              </w:rPr>
              <w:t xml:space="preserve">For indication of adaptation of SSB in time-domain, </w:t>
            </w:r>
          </w:p>
          <w:p w14:paraId="7DC16907" w14:textId="084D4EC9" w:rsidR="00F722A9" w:rsidRDefault="00F722A9" w:rsidP="00F722A9">
            <w:pPr>
              <w:pStyle w:val="aff0"/>
              <w:numPr>
                <w:ilvl w:val="0"/>
                <w:numId w:val="57"/>
              </w:numPr>
              <w:ind w:firstLineChars="0"/>
              <w:contextualSpacing/>
              <w:rPr>
                <w:rFonts w:eastAsiaTheme="minorEastAsia"/>
                <w:lang w:eastAsia="zh-CN"/>
              </w:rPr>
            </w:pPr>
            <w:r w:rsidRPr="0015473A">
              <w:t xml:space="preserve">Support at least SSB adaptation provided by </w:t>
            </w:r>
            <w:proofErr w:type="spellStart"/>
            <w:r w:rsidRPr="0015473A">
              <w:t>gNB</w:t>
            </w:r>
            <w:proofErr w:type="spellEnd"/>
            <w:r w:rsidRPr="0015473A">
              <w:t xml:space="preserve"> without UE trigger</w:t>
            </w:r>
          </w:p>
        </w:tc>
      </w:tr>
    </w:tbl>
    <w:p w14:paraId="482EE784" w14:textId="765AFC76" w:rsidR="00DB3BBE" w:rsidRDefault="00B041D8" w:rsidP="00B041D8">
      <w:pPr>
        <w:pStyle w:val="aff0"/>
        <w:spacing w:before="180"/>
        <w:ind w:firstLineChars="0" w:firstLine="0"/>
        <w:rPr>
          <w:rFonts w:eastAsiaTheme="minorEastAsia"/>
          <w:lang w:eastAsia="zh-CN"/>
        </w:rPr>
      </w:pPr>
      <w:r>
        <w:rPr>
          <w:rFonts w:eastAsiaTheme="minorEastAsia"/>
          <w:lang w:eastAsia="zh-CN"/>
        </w:rPr>
        <w:t xml:space="preserve">From RAN2 perspective, we think one simple solution for adapting the SSB transmission in the time domain is to dynamically change </w:t>
      </w:r>
      <w:r w:rsidR="0097224A">
        <w:rPr>
          <w:rFonts w:eastAsiaTheme="minorEastAsia"/>
          <w:lang w:eastAsia="zh-CN"/>
        </w:rPr>
        <w:t>t</w:t>
      </w:r>
      <w:r>
        <w:rPr>
          <w:rFonts w:eastAsiaTheme="minorEastAsia"/>
          <w:lang w:eastAsia="zh-CN"/>
        </w:rPr>
        <w:t xml:space="preserve">he SSB periodicity or activate additional resources. Legacy UEs are configured with a larger periodicity and will not benefit from the additional SSB occasions, while </w:t>
      </w:r>
      <w:r w:rsidR="0097224A">
        <w:rPr>
          <w:rFonts w:eastAsiaTheme="minorEastAsia"/>
          <w:lang w:eastAsia="zh-CN"/>
        </w:rPr>
        <w:t xml:space="preserve">R19 NES UEs can be aware of the additional SSB occasions which are dynamically enabled/disabled by some signalling faster than </w:t>
      </w:r>
      <w:proofErr w:type="spellStart"/>
      <w:r w:rsidR="0097224A" w:rsidRPr="0097224A">
        <w:rPr>
          <w:rFonts w:eastAsiaTheme="minorEastAsia"/>
          <w:i/>
          <w:lang w:eastAsia="zh-CN"/>
        </w:rPr>
        <w:t>RRCReconfiguration</w:t>
      </w:r>
      <w:proofErr w:type="spellEnd"/>
      <w:r w:rsidR="0097224A">
        <w:rPr>
          <w:rFonts w:eastAsiaTheme="minorEastAsia"/>
          <w:lang w:eastAsia="zh-CN"/>
        </w:rPr>
        <w:t>/SI update.</w:t>
      </w:r>
    </w:p>
    <w:p w14:paraId="14252788" w14:textId="4783589A" w:rsidR="00C164F6" w:rsidRDefault="00C164F6" w:rsidP="0097224A">
      <w:pPr>
        <w:pStyle w:val="aff0"/>
        <w:spacing w:before="180"/>
        <w:ind w:firstLineChars="0" w:firstLine="0"/>
        <w:jc w:val="center"/>
        <w:rPr>
          <w:rFonts w:eastAsiaTheme="minorEastAsia"/>
          <w:lang w:eastAsia="zh-CN"/>
        </w:rPr>
      </w:pPr>
      <w:r>
        <w:rPr>
          <w:noProof/>
        </w:rPr>
        <w:drawing>
          <wp:inline distT="0" distB="0" distL="0" distR="0" wp14:anchorId="14EAE93C" wp14:editId="1798356F">
            <wp:extent cx="4836459" cy="1535726"/>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2627" cy="1540860"/>
                    </a:xfrm>
                    <a:prstGeom prst="rect">
                      <a:avLst/>
                    </a:prstGeom>
                  </pic:spPr>
                </pic:pic>
              </a:graphicData>
            </a:graphic>
          </wp:inline>
        </w:drawing>
      </w:r>
    </w:p>
    <w:p w14:paraId="62ED4B71" w14:textId="49ADB5AE" w:rsidR="0097224A" w:rsidRDefault="0097224A" w:rsidP="0097224A">
      <w:pPr>
        <w:pStyle w:val="aff0"/>
        <w:spacing w:before="180"/>
        <w:ind w:firstLineChars="0" w:firstLine="0"/>
        <w:jc w:val="center"/>
        <w:rPr>
          <w:rFonts w:eastAsiaTheme="minorEastAsia"/>
          <w:lang w:eastAsia="zh-CN"/>
        </w:rPr>
      </w:pPr>
    </w:p>
    <w:p w14:paraId="19A457C7" w14:textId="1DCF0590" w:rsidR="0097224A" w:rsidRPr="0097224A" w:rsidRDefault="0097224A" w:rsidP="0055111F">
      <w:pPr>
        <w:pStyle w:val="aff0"/>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1: </w:t>
      </w:r>
      <w:r>
        <w:rPr>
          <w:rFonts w:eastAsiaTheme="minorEastAsia"/>
          <w:b/>
          <w:lang w:eastAsia="zh-CN"/>
        </w:rPr>
        <w:t xml:space="preserve">For SSB adaptation, </w:t>
      </w:r>
      <w:r w:rsidRPr="0097224A">
        <w:rPr>
          <w:rFonts w:eastAsiaTheme="minorEastAsia"/>
          <w:b/>
          <w:lang w:eastAsia="zh-CN"/>
        </w:rPr>
        <w:t xml:space="preserve">SSB periodicity </w:t>
      </w:r>
      <w:r>
        <w:rPr>
          <w:rFonts w:eastAsiaTheme="minorEastAsia"/>
          <w:b/>
          <w:lang w:eastAsia="zh-CN"/>
        </w:rPr>
        <w:t xml:space="preserve">can be dynamically adapted </w:t>
      </w:r>
      <w:r w:rsidRPr="0097224A">
        <w:rPr>
          <w:rFonts w:eastAsiaTheme="minorEastAsia"/>
          <w:b/>
          <w:lang w:eastAsia="zh-CN"/>
        </w:rPr>
        <w:t>or additional resources</w:t>
      </w:r>
      <w:r>
        <w:rPr>
          <w:rFonts w:eastAsiaTheme="minorEastAsia"/>
          <w:b/>
          <w:lang w:eastAsia="zh-CN"/>
        </w:rPr>
        <w:t xml:space="preserve"> are dynamically activated/deactivated for R19 NES UEs, while legacy UEs are configured with a larger SSB periodicity and will not benef</w:t>
      </w:r>
      <w:r w:rsidR="00A10592">
        <w:rPr>
          <w:rFonts w:eastAsiaTheme="minorEastAsia"/>
          <w:b/>
          <w:lang w:eastAsia="zh-CN"/>
        </w:rPr>
        <w:t>it from the additional SSB occas</w:t>
      </w:r>
      <w:r>
        <w:rPr>
          <w:rFonts w:eastAsiaTheme="minorEastAsia"/>
          <w:b/>
          <w:lang w:eastAsia="zh-CN"/>
        </w:rPr>
        <w:t>ions</w:t>
      </w:r>
      <w:r w:rsidRPr="0097224A">
        <w:rPr>
          <w:rFonts w:eastAsiaTheme="minorEastAsia"/>
          <w:b/>
          <w:lang w:eastAsia="zh-CN"/>
        </w:rPr>
        <w:t>.</w:t>
      </w:r>
    </w:p>
    <w:p w14:paraId="3BF83D9B" w14:textId="15BC85DD" w:rsidR="00717E86" w:rsidRDefault="00717E86" w:rsidP="00717E86">
      <w:pPr>
        <w:pStyle w:val="aff0"/>
        <w:ind w:firstLineChars="0" w:firstLine="0"/>
        <w:rPr>
          <w:rFonts w:eastAsiaTheme="minorEastAsia"/>
          <w:lang w:eastAsia="zh-CN"/>
        </w:rPr>
      </w:pPr>
      <w:r>
        <w:rPr>
          <w:rFonts w:eastAsiaTheme="minorEastAsia"/>
          <w:lang w:eastAsia="zh-CN"/>
        </w:rPr>
        <w:t xml:space="preserve">RAN1 has discussed the applicable scenarios for SSB adaptation, and has agreed that the mechanism is supported for the cell with both legacy UEs and R19 NES UEs, and both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are considered for Connected mode UEs. It is still FFS whether UEs in Idle/Inactive mode UEs are </w:t>
      </w:r>
      <w:proofErr w:type="gramStart"/>
      <w:r>
        <w:rPr>
          <w:rFonts w:eastAsiaTheme="minorEastAsia"/>
          <w:lang w:eastAsia="zh-CN"/>
        </w:rPr>
        <w:t>taken into account</w:t>
      </w:r>
      <w:proofErr w:type="gramEnd"/>
      <w:r>
        <w:rPr>
          <w:rFonts w:eastAsiaTheme="minorEastAsia"/>
          <w:lang w:eastAsia="zh-CN"/>
        </w:rPr>
        <w:t>, which might affect whether L1 signalling or MAC CE is used for informing the SSB adaptation, and RAN2 can wait for further RAN1 progress on this. It is also FFS whether the adaptation for SSB is for CD-SSB or NCD-SSB and whether to consider SSBs not on sync raster, we think this is also related to accommodating Idle/Inactive mode UEs, since Idle/Inactive UEs will only consider CD-SSBs on the sync raster for initial access.</w:t>
      </w:r>
    </w:p>
    <w:tbl>
      <w:tblPr>
        <w:tblStyle w:val="afc"/>
        <w:tblW w:w="0" w:type="auto"/>
        <w:tblLook w:val="04A0" w:firstRow="1" w:lastRow="0" w:firstColumn="1" w:lastColumn="0" w:noHBand="0" w:noVBand="1"/>
      </w:tblPr>
      <w:tblGrid>
        <w:gridCol w:w="9630"/>
      </w:tblGrid>
      <w:tr w:rsidR="00717E86" w14:paraId="310C275B" w14:textId="77777777" w:rsidTr="001A07FE">
        <w:tc>
          <w:tcPr>
            <w:tcW w:w="9630" w:type="dxa"/>
          </w:tcPr>
          <w:p w14:paraId="0A645B65" w14:textId="77777777" w:rsidR="00717E86" w:rsidRPr="0015473A" w:rsidRDefault="00717E86" w:rsidP="00717E86">
            <w:pPr>
              <w:rPr>
                <w:highlight w:val="green"/>
                <w:lang w:eastAsia="x-none"/>
              </w:rPr>
            </w:pPr>
            <w:r w:rsidRPr="0015473A">
              <w:rPr>
                <w:highlight w:val="green"/>
                <w:lang w:eastAsia="x-none"/>
              </w:rPr>
              <w:t>Agreement</w:t>
            </w:r>
          </w:p>
          <w:p w14:paraId="4712E2D8" w14:textId="77777777" w:rsidR="00717E86" w:rsidRPr="00823434" w:rsidRDefault="00717E86" w:rsidP="00717E86">
            <w:r w:rsidRPr="00823434">
              <w:t xml:space="preserve">Adaptation mechanism(s) of SSB in time-domain is supported at least for one of the following </w:t>
            </w:r>
            <w:proofErr w:type="gramStart"/>
            <w:r w:rsidRPr="00823434">
              <w:t>scenario</w:t>
            </w:r>
            <w:proofErr w:type="gramEnd"/>
            <w:r w:rsidRPr="00823434">
              <w:t xml:space="preserve">(s): </w:t>
            </w:r>
          </w:p>
          <w:p w14:paraId="3A95584D" w14:textId="77777777" w:rsidR="00717E86" w:rsidRPr="00823434" w:rsidRDefault="00717E86" w:rsidP="00717E86">
            <w:pPr>
              <w:numPr>
                <w:ilvl w:val="0"/>
                <w:numId w:val="57"/>
              </w:numPr>
              <w:overflowPunct/>
              <w:autoSpaceDE/>
              <w:autoSpaceDN/>
              <w:adjustRightInd/>
              <w:spacing w:after="0"/>
              <w:textAlignment w:val="auto"/>
              <w:rPr>
                <w:lang w:eastAsia="x-none"/>
              </w:rPr>
            </w:pPr>
            <w:r w:rsidRPr="00823434">
              <w:rPr>
                <w:lang w:eastAsia="x-none"/>
              </w:rPr>
              <w:t xml:space="preserve">For cell with both legacy UEs and Rel-19 NES-capable UEs </w:t>
            </w:r>
          </w:p>
          <w:p w14:paraId="0E696807" w14:textId="77777777" w:rsidR="00717E86" w:rsidRPr="00823434" w:rsidRDefault="00717E86" w:rsidP="00717E86">
            <w:pPr>
              <w:numPr>
                <w:ilvl w:val="1"/>
                <w:numId w:val="57"/>
              </w:numPr>
              <w:overflowPunct/>
              <w:autoSpaceDE/>
              <w:autoSpaceDN/>
              <w:adjustRightInd/>
              <w:spacing w:after="0"/>
              <w:textAlignment w:val="auto"/>
              <w:rPr>
                <w:lang w:eastAsia="x-none"/>
              </w:rPr>
            </w:pPr>
            <w:r w:rsidRPr="00823434">
              <w:rPr>
                <w:lang w:eastAsia="x-none"/>
              </w:rPr>
              <w:t xml:space="preserve">Rel-19 NES-capable UE’s </w:t>
            </w:r>
            <w:proofErr w:type="spellStart"/>
            <w:r w:rsidRPr="00823434">
              <w:rPr>
                <w:lang w:eastAsia="x-none"/>
              </w:rPr>
              <w:t>PCell</w:t>
            </w:r>
            <w:proofErr w:type="spellEnd"/>
            <w:r w:rsidRPr="00823434">
              <w:rPr>
                <w:lang w:eastAsia="x-none"/>
              </w:rPr>
              <w:t xml:space="preserve"> (Connected mode) </w:t>
            </w:r>
          </w:p>
          <w:p w14:paraId="7CC89727" w14:textId="77777777" w:rsidR="00717E86" w:rsidRPr="00823434" w:rsidRDefault="00717E86" w:rsidP="00717E86">
            <w:pPr>
              <w:numPr>
                <w:ilvl w:val="2"/>
                <w:numId w:val="57"/>
              </w:numPr>
              <w:overflowPunct/>
              <w:autoSpaceDE/>
              <w:autoSpaceDN/>
              <w:adjustRightInd/>
              <w:spacing w:after="0"/>
              <w:textAlignment w:val="auto"/>
              <w:rPr>
                <w:lang w:eastAsia="x-none"/>
              </w:rPr>
            </w:pPr>
            <w:r w:rsidRPr="00823434">
              <w:rPr>
                <w:lang w:eastAsia="x-none"/>
              </w:rPr>
              <w:t>Study from the following options:</w:t>
            </w:r>
          </w:p>
          <w:p w14:paraId="365B9F5E"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A1: adaptation for CD-SSB</w:t>
            </w:r>
          </w:p>
          <w:p w14:paraId="73FD97B6"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A2: adaptation for SSB that is not CD-SSB</w:t>
            </w:r>
          </w:p>
          <w:p w14:paraId="62B214A8" w14:textId="77777777" w:rsidR="00717E86" w:rsidRPr="00823434" w:rsidRDefault="00717E86" w:rsidP="00717E86">
            <w:pPr>
              <w:numPr>
                <w:ilvl w:val="3"/>
                <w:numId w:val="57"/>
              </w:numPr>
              <w:overflowPunct/>
              <w:autoSpaceDE/>
              <w:autoSpaceDN/>
              <w:adjustRightInd/>
              <w:spacing w:after="0"/>
              <w:textAlignment w:val="auto"/>
              <w:rPr>
                <w:lang w:eastAsia="x-none"/>
              </w:rPr>
            </w:pPr>
            <w:bookmarkStart w:id="9" w:name="_Hlk164286497"/>
            <w:r w:rsidRPr="00823434">
              <w:rPr>
                <w:lang w:eastAsia="x-none"/>
              </w:rPr>
              <w:t>Option A3: adaptation for SSB not on sync raster</w:t>
            </w:r>
          </w:p>
          <w:bookmarkEnd w:id="9"/>
          <w:p w14:paraId="64CF4E77" w14:textId="77777777" w:rsidR="00717E86" w:rsidRPr="00823434" w:rsidRDefault="00717E86" w:rsidP="00717E86">
            <w:pPr>
              <w:numPr>
                <w:ilvl w:val="1"/>
                <w:numId w:val="57"/>
              </w:numPr>
              <w:overflowPunct/>
              <w:autoSpaceDE/>
              <w:autoSpaceDN/>
              <w:adjustRightInd/>
              <w:spacing w:after="0"/>
              <w:textAlignment w:val="auto"/>
              <w:rPr>
                <w:lang w:eastAsia="x-none"/>
              </w:rPr>
            </w:pPr>
            <w:r w:rsidRPr="00823434">
              <w:rPr>
                <w:lang w:eastAsia="x-none"/>
              </w:rPr>
              <w:t xml:space="preserve">Rel-19 NES-capable UE’s </w:t>
            </w:r>
            <w:proofErr w:type="spellStart"/>
            <w:r w:rsidRPr="00823434">
              <w:rPr>
                <w:lang w:eastAsia="x-none"/>
              </w:rPr>
              <w:t>SCell</w:t>
            </w:r>
            <w:proofErr w:type="spellEnd"/>
            <w:r w:rsidRPr="00823434">
              <w:rPr>
                <w:lang w:eastAsia="x-none"/>
              </w:rPr>
              <w:t xml:space="preserve"> </w:t>
            </w:r>
          </w:p>
          <w:p w14:paraId="0002187B" w14:textId="77777777" w:rsidR="00717E86" w:rsidRPr="00823434" w:rsidRDefault="00717E86" w:rsidP="00717E86">
            <w:pPr>
              <w:numPr>
                <w:ilvl w:val="2"/>
                <w:numId w:val="57"/>
              </w:numPr>
              <w:overflowPunct/>
              <w:autoSpaceDE/>
              <w:autoSpaceDN/>
              <w:adjustRightInd/>
              <w:spacing w:after="0"/>
              <w:textAlignment w:val="auto"/>
              <w:rPr>
                <w:lang w:eastAsia="x-none"/>
              </w:rPr>
            </w:pPr>
            <w:r w:rsidRPr="00823434">
              <w:rPr>
                <w:lang w:eastAsia="x-none"/>
              </w:rPr>
              <w:t>Study from the following options:</w:t>
            </w:r>
          </w:p>
          <w:p w14:paraId="6B71D3B7"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B1: adaptation for CD-SSB</w:t>
            </w:r>
          </w:p>
          <w:p w14:paraId="08D3F3B2"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B2: adaptation for SSB that is not CD-SSB</w:t>
            </w:r>
          </w:p>
          <w:p w14:paraId="46389768" w14:textId="77777777" w:rsidR="00717E86" w:rsidRPr="00823434" w:rsidRDefault="00717E86" w:rsidP="00717E86">
            <w:pPr>
              <w:numPr>
                <w:ilvl w:val="3"/>
                <w:numId w:val="57"/>
              </w:numPr>
              <w:overflowPunct/>
              <w:autoSpaceDE/>
              <w:autoSpaceDN/>
              <w:adjustRightInd/>
              <w:spacing w:after="0"/>
              <w:textAlignment w:val="auto"/>
              <w:rPr>
                <w:lang w:eastAsia="x-none"/>
              </w:rPr>
            </w:pPr>
            <w:r w:rsidRPr="00823434">
              <w:rPr>
                <w:lang w:eastAsia="x-none"/>
              </w:rPr>
              <w:t>Option B3: adaptation for SSB not on sync raster</w:t>
            </w:r>
          </w:p>
          <w:p w14:paraId="04153CEA" w14:textId="77777777" w:rsidR="00717E86" w:rsidRPr="00823434" w:rsidRDefault="00717E86" w:rsidP="00717E86">
            <w:pPr>
              <w:numPr>
                <w:ilvl w:val="1"/>
                <w:numId w:val="57"/>
              </w:numPr>
              <w:overflowPunct/>
              <w:autoSpaceDE/>
              <w:autoSpaceDN/>
              <w:adjustRightInd/>
              <w:spacing w:after="0"/>
              <w:textAlignment w:val="auto"/>
              <w:rPr>
                <w:lang w:val="fr-FR" w:eastAsia="x-none"/>
              </w:rPr>
            </w:pPr>
            <w:r w:rsidRPr="00823434">
              <w:rPr>
                <w:lang w:val="fr-FR" w:eastAsia="x-none"/>
              </w:rPr>
              <w:t>FFS: Rel-19 NES-capable UE in idle/inactive mode</w:t>
            </w:r>
          </w:p>
          <w:p w14:paraId="2D765E4B" w14:textId="5B4E2582" w:rsidR="00717E86" w:rsidRDefault="00717E86" w:rsidP="00E45137">
            <w:pPr>
              <w:numPr>
                <w:ilvl w:val="1"/>
                <w:numId w:val="57"/>
              </w:numPr>
              <w:overflowPunct/>
              <w:autoSpaceDE/>
              <w:autoSpaceDN/>
              <w:adjustRightInd/>
              <w:spacing w:after="0"/>
              <w:textAlignment w:val="auto"/>
              <w:rPr>
                <w:rFonts w:eastAsiaTheme="minorEastAsia"/>
                <w:lang w:eastAsia="zh-CN"/>
              </w:rPr>
            </w:pPr>
            <w:r w:rsidRPr="00823434">
              <w:rPr>
                <w:lang w:eastAsia="x-none"/>
              </w:rPr>
              <w:lastRenderedPageBreak/>
              <w:t>Note: Impact to idle/inactive UEs shall be minimized</w:t>
            </w:r>
          </w:p>
        </w:tc>
      </w:tr>
    </w:tbl>
    <w:p w14:paraId="301CD3D4" w14:textId="77777777" w:rsidR="00717E86" w:rsidRDefault="00717E86" w:rsidP="00717E86">
      <w:pPr>
        <w:pStyle w:val="aff0"/>
        <w:ind w:firstLineChars="0" w:firstLine="0"/>
        <w:rPr>
          <w:rFonts w:eastAsiaTheme="minorEastAsia"/>
          <w:lang w:eastAsia="zh-CN"/>
        </w:rPr>
      </w:pPr>
    </w:p>
    <w:p w14:paraId="4C326C25" w14:textId="4F8AB0AF" w:rsidR="0077765E" w:rsidRDefault="0077765E" w:rsidP="0077765E">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DE1ECB">
        <w:rPr>
          <w:rFonts w:eastAsia="宋体"/>
          <w:b/>
          <w:sz w:val="28"/>
          <w:szCs w:val="28"/>
          <w:lang w:eastAsia="zh-CN"/>
        </w:rPr>
        <w:t>2</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hint="eastAsia"/>
          <w:b/>
          <w:sz w:val="28"/>
          <w:szCs w:val="28"/>
          <w:lang w:eastAsia="zh-CN"/>
        </w:rPr>
        <w:t>RACH</w:t>
      </w:r>
    </w:p>
    <w:p w14:paraId="456BA09B" w14:textId="77777777" w:rsidR="0077765E" w:rsidRPr="00857422" w:rsidRDefault="0077765E" w:rsidP="0077765E">
      <w:pPr>
        <w:rPr>
          <w:rFonts w:eastAsiaTheme="minorEastAsia"/>
          <w:bCs/>
          <w:lang w:eastAsia="zh-CN"/>
        </w:rPr>
      </w:pPr>
      <w:r w:rsidRPr="00857422">
        <w:rPr>
          <w:rFonts w:eastAsiaTheme="minorEastAsia"/>
          <w:bCs/>
          <w:lang w:eastAsia="zh-CN"/>
        </w:rPr>
        <w:t>On</w:t>
      </w:r>
      <w:r>
        <w:rPr>
          <w:rFonts w:eastAsiaTheme="minorEastAsia"/>
          <w:bCs/>
          <w:lang w:eastAsia="zh-CN"/>
        </w:rPr>
        <w:t xml:space="preserve"> the following objective:</w:t>
      </w:r>
    </w:p>
    <w:tbl>
      <w:tblPr>
        <w:tblStyle w:val="afc"/>
        <w:tblW w:w="0" w:type="auto"/>
        <w:tblLook w:val="04A0" w:firstRow="1" w:lastRow="0" w:firstColumn="1" w:lastColumn="0" w:noHBand="0" w:noVBand="1"/>
      </w:tblPr>
      <w:tblGrid>
        <w:gridCol w:w="9630"/>
      </w:tblGrid>
      <w:tr w:rsidR="0077765E" w14:paraId="77F0D02E" w14:textId="77777777" w:rsidTr="007C1715">
        <w:tc>
          <w:tcPr>
            <w:tcW w:w="9630" w:type="dxa"/>
          </w:tcPr>
          <w:p w14:paraId="4CFD39FE" w14:textId="77777777" w:rsidR="0077765E" w:rsidRDefault="0077765E" w:rsidP="007C1715">
            <w:pPr>
              <w:numPr>
                <w:ilvl w:val="1"/>
                <w:numId w:val="41"/>
              </w:numPr>
              <w:spacing w:beforeLines="50" w:before="120" w:afterLines="50" w:after="120"/>
              <w:ind w:left="1049" w:hanging="329"/>
              <w:jc w:val="both"/>
              <w:rPr>
                <w:lang w:eastAsia="zh-CN"/>
              </w:rPr>
            </w:pPr>
            <w:r w:rsidRPr="003E5509">
              <w:t>Study adaptation of PRACH in spatial domain, e.g. non-uniform PRACH resources per SSB, and specify if found beneficial</w:t>
            </w:r>
          </w:p>
          <w:p w14:paraId="29A69D64" w14:textId="77777777" w:rsidR="0077765E" w:rsidRPr="00857422" w:rsidRDefault="0077765E" w:rsidP="007C1715">
            <w:pPr>
              <w:numPr>
                <w:ilvl w:val="2"/>
                <w:numId w:val="41"/>
              </w:numPr>
              <w:spacing w:beforeLines="50" w:before="120" w:afterLines="50" w:after="120"/>
              <w:jc w:val="both"/>
              <w:rPr>
                <w:rFonts w:eastAsiaTheme="minorEastAsia"/>
                <w:b/>
                <w:bCs/>
                <w:lang w:eastAsia="zh-CN"/>
              </w:rPr>
            </w:pPr>
            <w:r>
              <w:t>This study is to be done in 2Q’2024 only</w:t>
            </w:r>
          </w:p>
        </w:tc>
      </w:tr>
    </w:tbl>
    <w:p w14:paraId="6C6F6028" w14:textId="74DFC95C" w:rsidR="0077765E" w:rsidRDefault="00574422" w:rsidP="008D6407">
      <w:pPr>
        <w:spacing w:before="180"/>
      </w:pPr>
      <w:r>
        <w:rPr>
          <w:rFonts w:eastAsiaTheme="minorEastAsia"/>
          <w:bCs/>
          <w:lang w:eastAsia="zh-CN"/>
        </w:rPr>
        <w:t xml:space="preserve">RAN1 is studying the details and NES gain of </w:t>
      </w:r>
      <w:r w:rsidR="00A92086">
        <w:rPr>
          <w:rFonts w:eastAsiaTheme="minorEastAsia"/>
          <w:bCs/>
          <w:lang w:eastAsia="zh-CN"/>
        </w:rPr>
        <w:t>PRACH adaptation in spatial domain, and has identified some potential spec impacts:</w:t>
      </w:r>
      <w:r w:rsidR="00A92086" w:rsidRPr="00A92086">
        <w:t xml:space="preserve"> </w:t>
      </w:r>
      <w:r w:rsidR="00A92086" w:rsidRPr="00A92086">
        <w:rPr>
          <w:rFonts w:eastAsiaTheme="minorEastAsia"/>
          <w:bCs/>
          <w:lang w:eastAsia="zh-CN"/>
        </w:rPr>
        <w:t>1) PRACH configuration method, 2) SSB-to-RO mapping, 3) additional UE behaviour for RO selection</w:t>
      </w:r>
      <w:r w:rsidR="00A92086">
        <w:rPr>
          <w:rFonts w:eastAsiaTheme="minorEastAsia"/>
          <w:bCs/>
          <w:lang w:eastAsia="zh-CN"/>
        </w:rPr>
        <w:t xml:space="preserve"> </w:t>
      </w:r>
      <w:r w:rsidR="00A92086">
        <w:rPr>
          <w:rFonts w:eastAsiaTheme="minorEastAsia"/>
          <w:bCs/>
          <w:lang w:eastAsia="zh-CN"/>
        </w:rPr>
        <w:fldChar w:fldCharType="begin"/>
      </w:r>
      <w:r w:rsidR="00A92086">
        <w:rPr>
          <w:rFonts w:eastAsiaTheme="minorEastAsia"/>
          <w:bCs/>
          <w:lang w:eastAsia="zh-CN"/>
        </w:rPr>
        <w:instrText xml:space="preserve"> REF _Ref166009916 \r \h </w:instrText>
      </w:r>
      <w:r w:rsidR="00A92086">
        <w:rPr>
          <w:rFonts w:eastAsiaTheme="minorEastAsia"/>
          <w:bCs/>
          <w:lang w:eastAsia="zh-CN"/>
        </w:rPr>
      </w:r>
      <w:r w:rsidR="00A92086">
        <w:rPr>
          <w:rFonts w:eastAsiaTheme="minorEastAsia"/>
          <w:bCs/>
          <w:lang w:eastAsia="zh-CN"/>
        </w:rPr>
        <w:fldChar w:fldCharType="separate"/>
      </w:r>
      <w:r w:rsidR="00A92086">
        <w:rPr>
          <w:rFonts w:eastAsiaTheme="minorEastAsia"/>
          <w:bCs/>
          <w:lang w:eastAsia="zh-CN"/>
        </w:rPr>
        <w:t>[3]</w:t>
      </w:r>
      <w:r w:rsidR="00A92086">
        <w:rPr>
          <w:rFonts w:eastAsiaTheme="minorEastAsia"/>
          <w:bCs/>
          <w:lang w:eastAsia="zh-CN"/>
        </w:rPr>
        <w:fldChar w:fldCharType="end"/>
      </w:r>
      <w:r w:rsidR="00A92086">
        <w:rPr>
          <w:rFonts w:eastAsiaTheme="minorEastAsia"/>
          <w:bCs/>
          <w:lang w:eastAsia="zh-CN"/>
        </w:rPr>
        <w:t xml:space="preserve">. </w:t>
      </w:r>
      <w:r w:rsidR="0077765E" w:rsidRPr="00857422">
        <w:rPr>
          <w:rFonts w:eastAsiaTheme="minorEastAsia" w:hint="eastAsia"/>
          <w:bCs/>
          <w:lang w:eastAsia="zh-CN"/>
        </w:rPr>
        <w:t>T</w:t>
      </w:r>
      <w:r w:rsidR="0077765E" w:rsidRPr="00857422">
        <w:rPr>
          <w:rFonts w:eastAsiaTheme="minorEastAsia"/>
          <w:bCs/>
          <w:lang w:eastAsia="zh-CN"/>
        </w:rPr>
        <w:t>he</w:t>
      </w:r>
      <w:r w:rsidR="0077765E">
        <w:rPr>
          <w:rFonts w:eastAsiaTheme="minorEastAsia"/>
          <w:bCs/>
          <w:lang w:eastAsia="zh-CN"/>
        </w:rPr>
        <w:t xml:space="preserve"> benefits should be studied </w:t>
      </w:r>
      <w:r w:rsidR="00A92086">
        <w:rPr>
          <w:rFonts w:eastAsiaTheme="minorEastAsia"/>
          <w:bCs/>
          <w:lang w:eastAsia="zh-CN"/>
        </w:rPr>
        <w:t>and</w:t>
      </w:r>
      <w:r w:rsidR="008D6407">
        <w:rPr>
          <w:rFonts w:eastAsiaTheme="minorEastAsia"/>
          <w:bCs/>
          <w:lang w:eastAsia="zh-CN"/>
        </w:rPr>
        <w:t xml:space="preserve"> evaluated by RAN1</w:t>
      </w:r>
      <w:r w:rsidR="00A92086">
        <w:t>, while</w:t>
      </w:r>
      <w:r w:rsidR="0077765E">
        <w:t xml:space="preserve"> RAN2 can study the </w:t>
      </w:r>
      <w:r w:rsidR="00A92086">
        <w:t xml:space="preserve">RAN2 </w:t>
      </w:r>
      <w:r w:rsidR="0077765E">
        <w:t xml:space="preserve">spec impact on </w:t>
      </w:r>
      <w:r w:rsidR="0077765E" w:rsidRPr="003E5509">
        <w:t>non-uniform PRACH resources per SSB</w:t>
      </w:r>
      <w:r w:rsidR="00A92086">
        <w:t xml:space="preserve"> in parallel</w:t>
      </w:r>
      <w:r w:rsidR="0077765E">
        <w:t xml:space="preserve">. If the spec impact is too much, </w:t>
      </w:r>
      <w:r w:rsidR="009B03D7" w:rsidRPr="009B03D7">
        <w:t>RAN2 may conclude that the RACH adaptation is not pursued in the R19 timeframe</w:t>
      </w:r>
      <w:r w:rsidR="0077765E">
        <w:t>.</w:t>
      </w:r>
    </w:p>
    <w:p w14:paraId="07C8CAA8" w14:textId="4A06CBB9" w:rsidR="0077765E" w:rsidRPr="00857422" w:rsidRDefault="0077765E" w:rsidP="0077765E">
      <w:pPr>
        <w:rPr>
          <w:rFonts w:eastAsiaTheme="minorEastAsia"/>
          <w:bCs/>
          <w:lang w:eastAsia="zh-CN"/>
        </w:rPr>
      </w:pPr>
      <w:r>
        <w:rPr>
          <w:rFonts w:eastAsiaTheme="minorEastAsia" w:hint="eastAsia"/>
          <w:bCs/>
          <w:lang w:eastAsia="zh-CN"/>
        </w:rPr>
        <w:t>B</w:t>
      </w:r>
      <w:r>
        <w:rPr>
          <w:rFonts w:eastAsiaTheme="minorEastAsia"/>
          <w:bCs/>
          <w:lang w:eastAsia="zh-CN"/>
        </w:rPr>
        <w:t>ased on the MAC spec, RA resource may be used for basi</w:t>
      </w:r>
      <w:r w:rsidR="009F54BE">
        <w:rPr>
          <w:rFonts w:eastAsiaTheme="minorEastAsia"/>
          <w:bCs/>
          <w:lang w:eastAsia="zh-CN"/>
        </w:rPr>
        <w:t>c</w:t>
      </w:r>
      <w:r>
        <w:rPr>
          <w:rFonts w:eastAsiaTheme="minorEastAsia"/>
          <w:bCs/>
          <w:lang w:eastAsia="zh-CN"/>
        </w:rPr>
        <w:t xml:space="preserve"> R15 feature and also for many new features introduced in R17/18 (e.g. SDT, (e)</w:t>
      </w:r>
      <w:proofErr w:type="spellStart"/>
      <w:r>
        <w:rPr>
          <w:rFonts w:eastAsiaTheme="minorEastAsia"/>
          <w:bCs/>
          <w:lang w:eastAsia="zh-CN"/>
        </w:rPr>
        <w:t>RedCap</w:t>
      </w:r>
      <w:proofErr w:type="spellEnd"/>
      <w:r>
        <w:rPr>
          <w:rFonts w:eastAsiaTheme="minorEastAsia"/>
          <w:bCs/>
          <w:lang w:eastAsia="zh-CN"/>
        </w:rPr>
        <w:t xml:space="preserve">, slicing, MSG1 repetition, MSG3 repetition, LTM, MIMO 2TA operation etc). For R17/18 feature separate RA resource are configured. </w:t>
      </w:r>
      <w:r w:rsidR="0097224A">
        <w:rPr>
          <w:rFonts w:eastAsiaTheme="minorEastAsia"/>
          <w:bCs/>
          <w:lang w:eastAsia="zh-CN"/>
        </w:rPr>
        <w:t>The corresponding spec impacts on RA related features including R15 and later releases need to be further investigated.</w:t>
      </w:r>
    </w:p>
    <w:p w14:paraId="3D1346B4" w14:textId="39E24A35" w:rsidR="0077765E" w:rsidRPr="0097224A" w:rsidRDefault="0097224A" w:rsidP="0097224A">
      <w:pPr>
        <w:pStyle w:val="aff0"/>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2</w:t>
      </w:r>
      <w:r w:rsidRPr="0097224A">
        <w:rPr>
          <w:rFonts w:eastAsiaTheme="minorEastAsia"/>
          <w:b/>
          <w:lang w:eastAsia="zh-CN"/>
        </w:rPr>
        <w:t xml:space="preserve">: </w:t>
      </w:r>
      <w:r w:rsidR="0077765E" w:rsidRPr="0097224A">
        <w:rPr>
          <w:rFonts w:eastAsiaTheme="minorEastAsia"/>
          <w:b/>
          <w:lang w:eastAsia="zh-CN"/>
        </w:rPr>
        <w:t>RAN2 to study the spec impact</w:t>
      </w:r>
      <w:r w:rsidR="00A10592">
        <w:rPr>
          <w:rFonts w:eastAsiaTheme="minorEastAsia"/>
          <w:b/>
          <w:lang w:eastAsia="zh-CN"/>
        </w:rPr>
        <w:t>s</w:t>
      </w:r>
      <w:r w:rsidR="0077765E" w:rsidRPr="0097224A">
        <w:rPr>
          <w:rFonts w:eastAsiaTheme="minorEastAsia"/>
          <w:b/>
          <w:lang w:eastAsia="zh-CN"/>
        </w:rPr>
        <w:t xml:space="preserve"> for all features with non-uniform PRACH resources per SSB, including R17 and R18 features (e.g. SDT, (e)</w:t>
      </w:r>
      <w:proofErr w:type="spellStart"/>
      <w:r w:rsidR="0077765E" w:rsidRPr="0097224A">
        <w:rPr>
          <w:rFonts w:eastAsiaTheme="minorEastAsia"/>
          <w:b/>
          <w:lang w:eastAsia="zh-CN"/>
        </w:rPr>
        <w:t>RedCap</w:t>
      </w:r>
      <w:proofErr w:type="spellEnd"/>
      <w:r w:rsidR="0077765E" w:rsidRPr="0097224A">
        <w:rPr>
          <w:rFonts w:eastAsiaTheme="minorEastAsia"/>
          <w:b/>
          <w:lang w:eastAsia="zh-CN"/>
        </w:rPr>
        <w:t>, slicing, MSG1 repetition, MSG3 repetition, LTM, MIMO 2TA operation etc).</w:t>
      </w:r>
    </w:p>
    <w:p w14:paraId="278C3FA8" w14:textId="6E541EB0" w:rsidR="0077765E" w:rsidRDefault="0077765E" w:rsidP="0077765E">
      <w:pPr>
        <w:rPr>
          <w:rFonts w:eastAsiaTheme="minorEastAsia"/>
          <w:bCs/>
          <w:lang w:eastAsia="zh-CN"/>
        </w:rPr>
      </w:pPr>
      <w:r w:rsidRPr="00096AF5">
        <w:rPr>
          <w:rFonts w:eastAsiaTheme="minorEastAsia" w:hint="eastAsia"/>
          <w:bCs/>
          <w:lang w:eastAsia="zh-CN"/>
        </w:rPr>
        <w:t>C</w:t>
      </w:r>
      <w:r w:rsidRPr="00096AF5">
        <w:rPr>
          <w:rFonts w:eastAsiaTheme="minorEastAsia"/>
          <w:bCs/>
          <w:lang w:eastAsia="zh-CN"/>
        </w:rPr>
        <w:t>urrently</w:t>
      </w:r>
      <w:r>
        <w:rPr>
          <w:rFonts w:eastAsiaTheme="minorEastAsia"/>
          <w:bCs/>
          <w:lang w:eastAsia="zh-CN"/>
        </w:rPr>
        <w:t>,</w:t>
      </w:r>
      <w:r w:rsidRPr="00096AF5">
        <w:rPr>
          <w:rFonts w:eastAsiaTheme="minorEastAsia"/>
          <w:bCs/>
          <w:lang w:eastAsia="zh-CN"/>
        </w:rPr>
        <w:t xml:space="preserve"> </w:t>
      </w:r>
      <w:r>
        <w:rPr>
          <w:rFonts w:eastAsiaTheme="minorEastAsia"/>
          <w:bCs/>
          <w:lang w:eastAsia="zh-CN"/>
        </w:rPr>
        <w:t xml:space="preserve">the RA resource are associated with all transmitted SSB indicated in SIB1 and UE can select any SSB once the </w:t>
      </w:r>
      <w:r w:rsidR="009F54BE">
        <w:rPr>
          <w:rFonts w:eastAsiaTheme="minorEastAsia"/>
          <w:bCs/>
          <w:lang w:eastAsia="zh-CN"/>
        </w:rPr>
        <w:t>SS-RSRP</w:t>
      </w:r>
      <w:r>
        <w:rPr>
          <w:rFonts w:eastAsiaTheme="minorEastAsia"/>
          <w:bCs/>
          <w:lang w:eastAsia="zh-CN"/>
        </w:rPr>
        <w:t xml:space="preserve"> is qualified. We think the following cases </w:t>
      </w:r>
      <w:r w:rsidR="008D6407">
        <w:rPr>
          <w:rFonts w:eastAsiaTheme="minorEastAsia"/>
          <w:bCs/>
          <w:lang w:eastAsia="zh-CN"/>
        </w:rPr>
        <w:t>need</w:t>
      </w:r>
      <w:r>
        <w:rPr>
          <w:rFonts w:eastAsiaTheme="minorEastAsia"/>
          <w:bCs/>
          <w:lang w:eastAsia="zh-CN"/>
        </w:rPr>
        <w:t xml:space="preserve"> to be considered for </w:t>
      </w:r>
      <w:r w:rsidRPr="003E5509">
        <w:t>non-uniform PRACH resources per SSB</w:t>
      </w:r>
      <w:r>
        <w:rPr>
          <w:rFonts w:eastAsiaTheme="minorEastAsia"/>
          <w:bCs/>
          <w:lang w:eastAsia="zh-CN"/>
        </w:rPr>
        <w:t>.</w:t>
      </w:r>
    </w:p>
    <w:p w14:paraId="4A72E8D2" w14:textId="77777777" w:rsidR="0077765E" w:rsidRPr="00FC4D9D" w:rsidRDefault="0077765E" w:rsidP="00F80FAE">
      <w:pPr>
        <w:pStyle w:val="aff0"/>
        <w:numPr>
          <w:ilvl w:val="0"/>
          <w:numId w:val="49"/>
        </w:numPr>
        <w:ind w:firstLineChars="0"/>
        <w:rPr>
          <w:rFonts w:eastAsiaTheme="minorEastAsia"/>
          <w:bCs/>
          <w:lang w:eastAsia="zh-CN"/>
        </w:rPr>
      </w:pPr>
      <w:r w:rsidRPr="00FC4D9D">
        <w:rPr>
          <w:rFonts w:eastAsiaTheme="minorEastAsia"/>
          <w:bCs/>
          <w:lang w:eastAsia="zh-CN"/>
        </w:rPr>
        <w:t>If a transmitted SSB is not associated with RA resource, the RA selection is different from the legacy, e.g. this SSB should be precluded for selection</w:t>
      </w:r>
      <w:r>
        <w:rPr>
          <w:rFonts w:eastAsiaTheme="minorEastAsia"/>
          <w:bCs/>
          <w:lang w:eastAsia="zh-CN"/>
        </w:rPr>
        <w:t xml:space="preserve"> even the RSRP is qualified</w:t>
      </w:r>
      <w:r w:rsidRPr="00FC4D9D">
        <w:rPr>
          <w:rFonts w:eastAsiaTheme="minorEastAsia"/>
          <w:bCs/>
          <w:lang w:eastAsia="zh-CN"/>
        </w:rPr>
        <w:t xml:space="preserve">. </w:t>
      </w:r>
    </w:p>
    <w:p w14:paraId="355AA37F" w14:textId="434280D3" w:rsidR="0077765E" w:rsidRPr="00FC4D9D" w:rsidRDefault="0077765E" w:rsidP="00F80FAE">
      <w:pPr>
        <w:pStyle w:val="aff0"/>
        <w:numPr>
          <w:ilvl w:val="0"/>
          <w:numId w:val="49"/>
        </w:numPr>
        <w:ind w:firstLineChars="0"/>
        <w:rPr>
          <w:rFonts w:eastAsiaTheme="minorEastAsia"/>
          <w:bCs/>
          <w:lang w:eastAsia="zh-CN"/>
        </w:rPr>
      </w:pPr>
      <w:r w:rsidRPr="00FC4D9D">
        <w:rPr>
          <w:rFonts w:eastAsiaTheme="minorEastAsia"/>
          <w:bCs/>
          <w:lang w:eastAsia="zh-CN"/>
        </w:rPr>
        <w:t xml:space="preserve">If a transmitted SSB is associated with </w:t>
      </w:r>
      <w:r w:rsidR="008D6407">
        <w:rPr>
          <w:rFonts w:eastAsiaTheme="minorEastAsia"/>
          <w:bCs/>
          <w:lang w:eastAsia="zh-CN"/>
        </w:rPr>
        <w:t>fewer</w:t>
      </w:r>
      <w:r w:rsidR="008D6407" w:rsidRPr="00FC4D9D">
        <w:rPr>
          <w:rFonts w:eastAsiaTheme="minorEastAsia"/>
          <w:bCs/>
          <w:lang w:eastAsia="zh-CN"/>
        </w:rPr>
        <w:t xml:space="preserve"> </w:t>
      </w:r>
      <w:r w:rsidRPr="00FC4D9D">
        <w:rPr>
          <w:rFonts w:eastAsiaTheme="minorEastAsia"/>
          <w:bCs/>
          <w:lang w:eastAsia="zh-CN"/>
        </w:rPr>
        <w:t>RA resource</w:t>
      </w:r>
      <w:r w:rsidR="008D6407">
        <w:rPr>
          <w:rFonts w:eastAsiaTheme="minorEastAsia"/>
          <w:bCs/>
          <w:lang w:eastAsia="zh-CN"/>
        </w:rPr>
        <w:t>s</w:t>
      </w:r>
      <w:r w:rsidRPr="00FC4D9D">
        <w:rPr>
          <w:rFonts w:eastAsiaTheme="minorEastAsia"/>
          <w:bCs/>
          <w:lang w:eastAsia="zh-CN"/>
        </w:rPr>
        <w:t xml:space="preserve"> but another SSB is associated with many RA resource</w:t>
      </w:r>
      <w:r w:rsidR="008D6407">
        <w:rPr>
          <w:rFonts w:eastAsiaTheme="minorEastAsia"/>
          <w:bCs/>
          <w:lang w:eastAsia="zh-CN"/>
        </w:rPr>
        <w:t>s</w:t>
      </w:r>
      <w:r w:rsidRPr="00FC4D9D">
        <w:rPr>
          <w:rFonts w:eastAsiaTheme="minorEastAsia"/>
          <w:bCs/>
          <w:lang w:eastAsia="zh-CN"/>
        </w:rPr>
        <w:t>, should we have some selection priority to select the SSB with many RA resource</w:t>
      </w:r>
      <w:r w:rsidR="008D6407">
        <w:rPr>
          <w:rFonts w:eastAsiaTheme="minorEastAsia"/>
          <w:bCs/>
          <w:lang w:eastAsia="zh-CN"/>
        </w:rPr>
        <w:t>s</w:t>
      </w:r>
      <w:r w:rsidRPr="00FC4D9D">
        <w:rPr>
          <w:rFonts w:eastAsiaTheme="minorEastAsia"/>
          <w:bCs/>
          <w:lang w:eastAsia="zh-CN"/>
        </w:rPr>
        <w:t xml:space="preserve"> or </w:t>
      </w:r>
      <w:r w:rsidR="008D6407">
        <w:rPr>
          <w:rFonts w:eastAsiaTheme="minorEastAsia"/>
          <w:bCs/>
          <w:lang w:eastAsia="zh-CN"/>
        </w:rPr>
        <w:t>fewer</w:t>
      </w:r>
      <w:r w:rsidR="008D6407" w:rsidRPr="00FC4D9D">
        <w:rPr>
          <w:rFonts w:eastAsiaTheme="minorEastAsia"/>
          <w:bCs/>
          <w:lang w:eastAsia="zh-CN"/>
        </w:rPr>
        <w:t xml:space="preserve"> </w:t>
      </w:r>
      <w:r w:rsidRPr="00FC4D9D">
        <w:rPr>
          <w:rFonts w:eastAsiaTheme="minorEastAsia"/>
          <w:bCs/>
          <w:lang w:eastAsia="zh-CN"/>
        </w:rPr>
        <w:t>RA resource</w:t>
      </w:r>
      <w:r w:rsidR="008D6407">
        <w:rPr>
          <w:rFonts w:eastAsiaTheme="minorEastAsia"/>
          <w:bCs/>
          <w:lang w:eastAsia="zh-CN"/>
        </w:rPr>
        <w:t>s</w:t>
      </w:r>
      <w:r>
        <w:rPr>
          <w:rFonts w:eastAsiaTheme="minorEastAsia"/>
          <w:bCs/>
          <w:lang w:eastAsia="zh-CN"/>
        </w:rPr>
        <w:t xml:space="preserve"> if both SSB are</w:t>
      </w:r>
      <w:r w:rsidRPr="00FC4D9D">
        <w:rPr>
          <w:rFonts w:eastAsiaTheme="minorEastAsia"/>
          <w:bCs/>
          <w:lang w:eastAsia="zh-CN"/>
        </w:rPr>
        <w:t xml:space="preserve"> </w:t>
      </w:r>
      <w:r>
        <w:rPr>
          <w:rFonts w:eastAsiaTheme="minorEastAsia"/>
          <w:bCs/>
          <w:lang w:eastAsia="zh-CN"/>
        </w:rPr>
        <w:t>qualified</w:t>
      </w:r>
      <w:r w:rsidRPr="00FC4D9D">
        <w:rPr>
          <w:rFonts w:eastAsiaTheme="minorEastAsia"/>
          <w:bCs/>
          <w:lang w:eastAsia="zh-CN"/>
        </w:rPr>
        <w:t>.</w:t>
      </w:r>
    </w:p>
    <w:p w14:paraId="713F057E" w14:textId="391D36C1" w:rsidR="0077765E" w:rsidRPr="00096AF5" w:rsidRDefault="008D6407" w:rsidP="008D6407">
      <w:pPr>
        <w:pStyle w:val="aff0"/>
        <w:ind w:firstLineChars="0" w:firstLine="0"/>
        <w:rPr>
          <w:rFonts w:eastAsiaTheme="minorEastAsia"/>
          <w:b/>
          <w:bCs/>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3</w:t>
      </w:r>
      <w:r w:rsidRPr="0097224A">
        <w:rPr>
          <w:rFonts w:eastAsiaTheme="minorEastAsia"/>
          <w:b/>
          <w:lang w:eastAsia="zh-CN"/>
        </w:rPr>
        <w:t xml:space="preserve">: </w:t>
      </w:r>
      <w:r w:rsidR="0077765E" w:rsidRPr="00096AF5">
        <w:rPr>
          <w:rFonts w:eastAsiaTheme="minorEastAsia"/>
          <w:b/>
          <w:bCs/>
          <w:lang w:eastAsia="zh-CN"/>
        </w:rPr>
        <w:t xml:space="preserve">RAN2 to study the spec impact for RA resource selection with </w:t>
      </w:r>
      <w:r w:rsidR="0077765E" w:rsidRPr="00096AF5">
        <w:rPr>
          <w:b/>
        </w:rPr>
        <w:t>non-uniform PRACH resources per SSB</w:t>
      </w:r>
      <w:r w:rsidR="0077765E" w:rsidRPr="00096AF5">
        <w:rPr>
          <w:rFonts w:eastAsiaTheme="minorEastAsia"/>
          <w:b/>
          <w:bCs/>
          <w:lang w:eastAsia="zh-CN"/>
        </w:rPr>
        <w:t>.</w:t>
      </w:r>
    </w:p>
    <w:p w14:paraId="646A8E36" w14:textId="73AF1378" w:rsidR="00E61249" w:rsidRDefault="00E61249" w:rsidP="00E61249">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DE1ECB">
        <w:rPr>
          <w:rFonts w:eastAsia="宋体"/>
          <w:b/>
          <w:sz w:val="28"/>
          <w:szCs w:val="28"/>
          <w:lang w:eastAsia="zh-CN"/>
        </w:rPr>
        <w:t>3</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b/>
          <w:sz w:val="28"/>
          <w:szCs w:val="28"/>
          <w:lang w:eastAsia="zh-CN"/>
        </w:rPr>
        <w:t>paging</w:t>
      </w:r>
      <w:r w:rsidRPr="00E61249">
        <w:rPr>
          <w:rFonts w:eastAsia="宋体"/>
          <w:b/>
          <w:sz w:val="28"/>
          <w:szCs w:val="28"/>
          <w:lang w:eastAsia="zh-CN"/>
        </w:rPr>
        <w:t xml:space="preserve"> </w:t>
      </w:r>
    </w:p>
    <w:p w14:paraId="412BEA5E" w14:textId="0672203C" w:rsidR="00381A20" w:rsidRDefault="00381A20" w:rsidP="00F80FAE">
      <w:pPr>
        <w:pStyle w:val="aff0"/>
        <w:ind w:firstLineChars="0" w:firstLine="0"/>
        <w:rPr>
          <w:lang w:eastAsia="ja-JP"/>
        </w:rPr>
      </w:pPr>
      <w:r>
        <w:rPr>
          <w:lang w:eastAsia="ja-JP"/>
        </w:rPr>
        <w:t>In this clause, we discuss the two remaining issues from RAN2#125bis meeting: compatibility with legacy UEs, and the solution for adapting paging occasions.</w:t>
      </w:r>
    </w:p>
    <w:p w14:paraId="393D2654" w14:textId="77777777" w:rsidR="009E2C48" w:rsidRPr="002D4DC3" w:rsidRDefault="009E2C48" w:rsidP="009E2C48">
      <w:pPr>
        <w:pStyle w:val="aff0"/>
        <w:numPr>
          <w:ilvl w:val="0"/>
          <w:numId w:val="51"/>
        </w:numPr>
        <w:ind w:left="357" w:firstLineChars="0" w:hanging="357"/>
        <w:rPr>
          <w:rFonts w:eastAsiaTheme="minorEastAsia"/>
          <w:b/>
          <w:lang w:eastAsia="zh-CN"/>
        </w:rPr>
      </w:pPr>
      <w:r w:rsidRPr="002D4DC3">
        <w:rPr>
          <w:rFonts w:eastAsiaTheme="minorEastAsia"/>
          <w:b/>
          <w:lang w:eastAsia="zh-CN"/>
        </w:rPr>
        <w:t>Compatibility with legacy UEs</w:t>
      </w:r>
    </w:p>
    <w:p w14:paraId="3D178838" w14:textId="1513BA88" w:rsidR="009E2C48" w:rsidRDefault="009E2C48" w:rsidP="00F80FAE">
      <w:pPr>
        <w:pStyle w:val="aff0"/>
        <w:ind w:firstLineChars="0" w:firstLine="0"/>
        <w:rPr>
          <w:lang w:eastAsia="ja-JP"/>
        </w:rPr>
      </w:pPr>
      <w:r>
        <w:rPr>
          <w:lang w:eastAsia="ja-JP"/>
        </w:rPr>
        <w:t>In the previous meeting, the following two options were identified for accommodating legacy UEs:</w:t>
      </w:r>
    </w:p>
    <w:p w14:paraId="265C8428" w14:textId="77777777" w:rsidR="009E2C48" w:rsidRPr="009F0315" w:rsidRDefault="009E2C48" w:rsidP="009E2C48">
      <w:pPr>
        <w:pStyle w:val="0Maintext"/>
        <w:spacing w:after="0" w:afterAutospacing="0" w:line="240" w:lineRule="auto"/>
        <w:ind w:firstLine="0"/>
        <w:rPr>
          <w:rFonts w:eastAsiaTheme="minorEastAsia"/>
          <w:lang w:eastAsia="zh-CN"/>
        </w:rPr>
      </w:pPr>
      <w:r w:rsidRPr="009F0315">
        <w:rPr>
          <w:rFonts w:eastAsiaTheme="minorEastAsia"/>
          <w:lang w:eastAsia="zh-CN"/>
        </w:rPr>
        <w:t>- Option 1: Prevent the access of legacy UE via barring;</w:t>
      </w:r>
    </w:p>
    <w:p w14:paraId="402994EC" w14:textId="4646C3FA" w:rsidR="009E2C48" w:rsidRDefault="009E2C48" w:rsidP="009E2C48">
      <w:pPr>
        <w:pStyle w:val="aff0"/>
        <w:ind w:firstLineChars="0" w:firstLine="0"/>
        <w:rPr>
          <w:lang w:eastAsia="ja-JP"/>
        </w:rPr>
      </w:pPr>
      <w:r w:rsidRPr="009F0315">
        <w:rPr>
          <w:rFonts w:eastAsiaTheme="minorEastAsia"/>
          <w:lang w:eastAsia="zh-CN"/>
        </w:rPr>
        <w:t>- Option 2: Separate paging resources for legacy UEs and Rel-19 NES UEs (assuming there are legacy UEs)</w:t>
      </w:r>
    </w:p>
    <w:p w14:paraId="23F919B9" w14:textId="4402C6BB" w:rsidR="009E2C48" w:rsidRPr="002D4DC3" w:rsidRDefault="009E2C48" w:rsidP="00F80FAE">
      <w:pPr>
        <w:pStyle w:val="aff0"/>
        <w:ind w:firstLineChars="0" w:firstLine="0"/>
        <w:rPr>
          <w:b/>
          <w:lang w:eastAsia="ja-JP"/>
        </w:rPr>
      </w:pPr>
      <w:r w:rsidRPr="002D4DC3">
        <w:rPr>
          <w:b/>
          <w:lang w:eastAsia="ja-JP"/>
        </w:rPr>
        <w:t>On Option 1 (barring legacy UEs):</w:t>
      </w:r>
    </w:p>
    <w:p w14:paraId="398EBB44" w14:textId="459EB15B" w:rsidR="009E2C48" w:rsidRDefault="009E2C48" w:rsidP="00F80FAE">
      <w:pPr>
        <w:pStyle w:val="aff0"/>
        <w:ind w:firstLineChars="0" w:firstLine="0"/>
        <w:rPr>
          <w:lang w:eastAsia="ja-JP"/>
        </w:rPr>
      </w:pPr>
      <w:r>
        <w:rPr>
          <w:lang w:eastAsia="ja-JP"/>
        </w:rPr>
        <w:t>During R18 NES study item phase, RAN1 has discussed common signalling adaptation including paging enhancement, and it is captured in TR 38.864 that legacy UEs follow legacy paging reception procedure in the NES cell:</w:t>
      </w:r>
    </w:p>
    <w:tbl>
      <w:tblPr>
        <w:tblStyle w:val="afc"/>
        <w:tblW w:w="0" w:type="auto"/>
        <w:tblLook w:val="04A0" w:firstRow="1" w:lastRow="0" w:firstColumn="1" w:lastColumn="0" w:noHBand="0" w:noVBand="1"/>
      </w:tblPr>
      <w:tblGrid>
        <w:gridCol w:w="9630"/>
      </w:tblGrid>
      <w:tr w:rsidR="009E2C48" w14:paraId="7AE7C606" w14:textId="77777777" w:rsidTr="001A07FE">
        <w:tc>
          <w:tcPr>
            <w:tcW w:w="9630" w:type="dxa"/>
          </w:tcPr>
          <w:p w14:paraId="163162F3" w14:textId="77777777" w:rsidR="009E2C48" w:rsidRDefault="009E2C48" w:rsidP="001A07FE">
            <w:bookmarkStart w:id="10" w:name="_Hlk165996365"/>
            <w:r>
              <w:t>For (technique A-1-4) the paging enhancement where paging resources are grouped in a compact manner, potential specification impact of the enhancements from paging transmission includes the following:</w:t>
            </w:r>
          </w:p>
          <w:p w14:paraId="7FADB294" w14:textId="77777777" w:rsidR="009E2C48" w:rsidRDefault="009E2C48" w:rsidP="001A07FE">
            <w:pPr>
              <w:pStyle w:val="B1"/>
            </w:pPr>
            <w:r>
              <w:t>-</w:t>
            </w:r>
            <w:r>
              <w:tab/>
              <w:t>paging reception procedure (RAN2), i.e., identification of POs and PFs for Rel-18 UEs,</w:t>
            </w:r>
          </w:p>
          <w:p w14:paraId="45A8E1B5" w14:textId="77777777" w:rsidR="009E2C48" w:rsidRDefault="009E2C48" w:rsidP="001A07FE">
            <w:pPr>
              <w:pStyle w:val="B1"/>
              <w:rPr>
                <w:rFonts w:eastAsiaTheme="minorEastAsia"/>
                <w:lang w:eastAsia="zh-CN"/>
              </w:rPr>
            </w:pPr>
            <w:r>
              <w:t>-</w:t>
            </w:r>
            <w:r>
              <w:tab/>
              <w:t>UEs that do not support the technique are expected to follow legacy paging reception procedure in the cell.</w:t>
            </w:r>
          </w:p>
        </w:tc>
      </w:tr>
    </w:tbl>
    <w:bookmarkEnd w:id="10"/>
    <w:p w14:paraId="28A4DC40" w14:textId="687493D4" w:rsidR="009E2C48" w:rsidRDefault="009E2C48" w:rsidP="009E2C48">
      <w:pPr>
        <w:pStyle w:val="aff0"/>
        <w:spacing w:before="180"/>
        <w:ind w:firstLineChars="0" w:firstLine="0"/>
        <w:rPr>
          <w:rFonts w:eastAsiaTheme="minorEastAsia"/>
          <w:lang w:eastAsia="zh-CN"/>
        </w:rPr>
      </w:pPr>
      <w:r>
        <w:rPr>
          <w:rFonts w:eastAsiaTheme="minorEastAsia" w:hint="eastAsia"/>
          <w:lang w:eastAsia="zh-CN"/>
        </w:rPr>
        <w:lastRenderedPageBreak/>
        <w:t>From</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perspective, the motivation of this objective is to allow both R19 UEs and legacy UEs to camp on the NES cell. The </w:t>
      </w:r>
      <w:proofErr w:type="spellStart"/>
      <w:r>
        <w:rPr>
          <w:rFonts w:eastAsiaTheme="minorEastAsia"/>
          <w:lang w:eastAsia="zh-CN"/>
        </w:rPr>
        <w:t>gNB</w:t>
      </w:r>
      <w:proofErr w:type="spellEnd"/>
      <w:r>
        <w:rPr>
          <w:rFonts w:eastAsiaTheme="minorEastAsia"/>
          <w:lang w:eastAsia="zh-CN"/>
        </w:rPr>
        <w:t xml:space="preserve"> is not prohibited from using the R18 NES cell bar in MIB anyway but no additional spec impact is needed to prevent legacy UEs from receiving paging in the R19 NES cell.</w:t>
      </w:r>
    </w:p>
    <w:p w14:paraId="5B58093A" w14:textId="7B9DBB76" w:rsidR="00381A20" w:rsidRDefault="00381A20" w:rsidP="009E2C48">
      <w:pPr>
        <w:pStyle w:val="aff0"/>
        <w:spacing w:before="180"/>
        <w:ind w:firstLineChars="0" w:firstLine="0"/>
        <w:rPr>
          <w:rFonts w:eastAsiaTheme="minorEastAsia"/>
          <w:lang w:eastAsia="zh-CN"/>
        </w:rPr>
      </w:pPr>
      <w:r>
        <w:rPr>
          <w:rFonts w:eastAsiaTheme="minorEastAsia"/>
          <w:lang w:eastAsia="zh-CN"/>
        </w:rPr>
        <w:t xml:space="preserve">Besides, RAN1 has agreed in the previous meeting that for RACH </w:t>
      </w:r>
      <w:r>
        <w:rPr>
          <w:rFonts w:eastAsiaTheme="minorEastAsia" w:hint="eastAsia"/>
          <w:lang w:eastAsia="zh-CN"/>
        </w:rPr>
        <w:t>adaptation</w:t>
      </w:r>
      <w:r>
        <w:rPr>
          <w:rFonts w:eastAsiaTheme="minorEastAsia"/>
          <w:lang w:eastAsia="zh-CN"/>
        </w:rPr>
        <w:t xml:space="preserve">, legacy UEs are not excluded, we think the same principle holds for SSB adaptation and paging adaptation as well, considering paging/SSB/RACH resources are all essential </w:t>
      </w:r>
      <w:r w:rsidR="001F0EDB">
        <w:rPr>
          <w:rFonts w:eastAsiaTheme="minorEastAsia"/>
          <w:lang w:eastAsia="zh-CN"/>
        </w:rPr>
        <w:t>components</w:t>
      </w:r>
      <w:r>
        <w:rPr>
          <w:rFonts w:eastAsiaTheme="minorEastAsia"/>
          <w:lang w:eastAsia="zh-CN"/>
        </w:rPr>
        <w:t xml:space="preserve"> for the Idle/Inactive UEs to access an NES cell:</w:t>
      </w:r>
    </w:p>
    <w:tbl>
      <w:tblPr>
        <w:tblStyle w:val="afc"/>
        <w:tblW w:w="0" w:type="auto"/>
        <w:tblLook w:val="04A0" w:firstRow="1" w:lastRow="0" w:firstColumn="1" w:lastColumn="0" w:noHBand="0" w:noVBand="1"/>
      </w:tblPr>
      <w:tblGrid>
        <w:gridCol w:w="9630"/>
      </w:tblGrid>
      <w:tr w:rsidR="00381A20" w14:paraId="2233BDCB" w14:textId="77777777" w:rsidTr="001A07FE">
        <w:tc>
          <w:tcPr>
            <w:tcW w:w="9630" w:type="dxa"/>
          </w:tcPr>
          <w:p w14:paraId="499F95B4" w14:textId="77777777" w:rsidR="00381A20" w:rsidRPr="0015473A" w:rsidRDefault="00381A20" w:rsidP="00381A20">
            <w:pPr>
              <w:rPr>
                <w:highlight w:val="green"/>
                <w:lang w:eastAsia="x-none"/>
              </w:rPr>
            </w:pPr>
            <w:r w:rsidRPr="0015473A">
              <w:rPr>
                <w:highlight w:val="green"/>
                <w:lang w:eastAsia="x-none"/>
              </w:rPr>
              <w:t>Agreement</w:t>
            </w:r>
          </w:p>
          <w:p w14:paraId="0A3EFE80" w14:textId="77777777" w:rsidR="00381A20" w:rsidRPr="00281972" w:rsidRDefault="00381A20" w:rsidP="00381A20">
            <w:pPr>
              <w:rPr>
                <w:lang w:eastAsia="x-none"/>
              </w:rPr>
            </w:pPr>
            <w:r w:rsidRPr="00281972">
              <w:rPr>
                <w:lang w:eastAsia="x-none"/>
              </w:rPr>
              <w:t xml:space="preserve">For adaptation of PRACH in time-domain, support at least the following: </w:t>
            </w:r>
          </w:p>
          <w:p w14:paraId="2DB61B64" w14:textId="77777777" w:rsidR="00381A20" w:rsidRPr="00281972" w:rsidRDefault="00381A20" w:rsidP="00381A20">
            <w:pPr>
              <w:numPr>
                <w:ilvl w:val="0"/>
                <w:numId w:val="56"/>
              </w:numPr>
              <w:overflowPunct/>
              <w:autoSpaceDE/>
              <w:autoSpaceDN/>
              <w:adjustRightInd/>
              <w:spacing w:after="0"/>
              <w:textAlignment w:val="auto"/>
              <w:rPr>
                <w:lang w:eastAsia="x-none"/>
              </w:rPr>
            </w:pPr>
            <w:r w:rsidRPr="00281972">
              <w:rPr>
                <w:lang w:eastAsia="x-none"/>
              </w:rPr>
              <w:t>Adaptation based on additional PRACH resources for NES-capable UEs in addition to PRACH resources for legacy UEs (if any)</w:t>
            </w:r>
          </w:p>
          <w:p w14:paraId="3E458938" w14:textId="77777777" w:rsidR="00381A20" w:rsidRPr="001A07FE" w:rsidRDefault="00381A20" w:rsidP="00381A20">
            <w:pPr>
              <w:numPr>
                <w:ilvl w:val="1"/>
                <w:numId w:val="56"/>
              </w:numPr>
              <w:overflowPunct/>
              <w:autoSpaceDE/>
              <w:autoSpaceDN/>
              <w:adjustRightInd/>
              <w:spacing w:after="0"/>
              <w:textAlignment w:val="auto"/>
              <w:rPr>
                <w:highlight w:val="yellow"/>
                <w:lang w:eastAsia="x-none"/>
              </w:rPr>
            </w:pPr>
            <w:r w:rsidRPr="001A07FE">
              <w:rPr>
                <w:highlight w:val="yellow"/>
                <w:lang w:eastAsia="x-none"/>
              </w:rPr>
              <w:t>Note: NES-capable UEs can use both additional PRACH resources and PRACH resources for legacy UEs</w:t>
            </w:r>
          </w:p>
          <w:p w14:paraId="0CAE0489" w14:textId="77777777" w:rsidR="00381A20" w:rsidRPr="00281972" w:rsidRDefault="00381A20" w:rsidP="00381A20">
            <w:pPr>
              <w:numPr>
                <w:ilvl w:val="1"/>
                <w:numId w:val="56"/>
              </w:numPr>
              <w:overflowPunct/>
              <w:autoSpaceDE/>
              <w:autoSpaceDN/>
              <w:adjustRightInd/>
              <w:spacing w:after="0"/>
              <w:textAlignment w:val="auto"/>
              <w:rPr>
                <w:lang w:eastAsia="x-none"/>
              </w:rPr>
            </w:pPr>
            <w:r w:rsidRPr="00281972">
              <w:rPr>
                <w:lang w:eastAsia="x-none"/>
              </w:rPr>
              <w:t>Configuration of additional PRACH resources is provided by semi-static signalling</w:t>
            </w:r>
          </w:p>
          <w:p w14:paraId="0AF0B16C" w14:textId="77777777" w:rsidR="00381A20" w:rsidRPr="00281972" w:rsidRDefault="00381A20" w:rsidP="00381A20">
            <w:pPr>
              <w:numPr>
                <w:ilvl w:val="2"/>
                <w:numId w:val="56"/>
              </w:numPr>
              <w:overflowPunct/>
              <w:autoSpaceDE/>
              <w:autoSpaceDN/>
              <w:adjustRightInd/>
              <w:spacing w:after="0"/>
              <w:textAlignment w:val="auto"/>
              <w:rPr>
                <w:lang w:eastAsia="x-none"/>
              </w:rPr>
            </w:pPr>
            <w:r w:rsidRPr="00281972">
              <w:rPr>
                <w:lang w:eastAsia="x-none"/>
              </w:rPr>
              <w:t>FFS: details including whether there is overlap of additional PRACH resources and PRACH resources for legacy UEs</w:t>
            </w:r>
          </w:p>
          <w:p w14:paraId="4ED331CF" w14:textId="77777777" w:rsidR="00381A20" w:rsidRPr="00281972" w:rsidRDefault="00381A20" w:rsidP="00381A20">
            <w:pPr>
              <w:numPr>
                <w:ilvl w:val="1"/>
                <w:numId w:val="56"/>
              </w:numPr>
              <w:overflowPunct/>
              <w:autoSpaceDE/>
              <w:autoSpaceDN/>
              <w:adjustRightInd/>
              <w:spacing w:after="0"/>
              <w:textAlignment w:val="auto"/>
              <w:rPr>
                <w:lang w:eastAsia="x-none"/>
              </w:rPr>
            </w:pPr>
            <w:r w:rsidRPr="00281972">
              <w:rPr>
                <w:lang w:eastAsia="x-none"/>
              </w:rPr>
              <w:t>FFS: adaptation mechanism for additional PRACH resources</w:t>
            </w:r>
          </w:p>
          <w:p w14:paraId="172AA72C" w14:textId="77777777" w:rsidR="00381A20" w:rsidRPr="00281972" w:rsidRDefault="00381A20" w:rsidP="00381A20">
            <w:pPr>
              <w:numPr>
                <w:ilvl w:val="1"/>
                <w:numId w:val="56"/>
              </w:numPr>
              <w:overflowPunct/>
              <w:autoSpaceDE/>
              <w:autoSpaceDN/>
              <w:adjustRightInd/>
              <w:spacing w:after="0"/>
              <w:textAlignment w:val="auto"/>
              <w:rPr>
                <w:lang w:eastAsia="x-none"/>
              </w:rPr>
            </w:pPr>
            <w:r w:rsidRPr="00281972">
              <w:rPr>
                <w:lang w:eastAsia="x-none"/>
              </w:rPr>
              <w:t>Note: No change to the existing PRACH configuration tables in 38.211</w:t>
            </w:r>
          </w:p>
          <w:p w14:paraId="5A5BF5B6" w14:textId="77777777" w:rsidR="00381A20" w:rsidRPr="0015473A" w:rsidRDefault="00381A20" w:rsidP="00381A20">
            <w:pPr>
              <w:rPr>
                <w:highlight w:val="green"/>
                <w:lang w:eastAsia="x-none"/>
              </w:rPr>
            </w:pPr>
            <w:r w:rsidRPr="0015473A">
              <w:rPr>
                <w:highlight w:val="green"/>
                <w:lang w:eastAsia="x-none"/>
              </w:rPr>
              <w:t>Agreement</w:t>
            </w:r>
          </w:p>
          <w:p w14:paraId="14EE1FD6" w14:textId="77777777" w:rsidR="00381A20" w:rsidRPr="00281972" w:rsidRDefault="00381A20" w:rsidP="00381A20">
            <w:pPr>
              <w:rPr>
                <w:lang w:eastAsia="x-none"/>
              </w:rPr>
            </w:pPr>
            <w:r w:rsidRPr="00281972">
              <w:rPr>
                <w:lang w:eastAsia="x-none"/>
              </w:rPr>
              <w:t xml:space="preserve">For adaptation of PRACH in time-domain, support the following: </w:t>
            </w:r>
          </w:p>
          <w:p w14:paraId="0E480A9E" w14:textId="77777777" w:rsidR="00381A20" w:rsidRPr="00281972" w:rsidRDefault="00381A20" w:rsidP="00381A20">
            <w:pPr>
              <w:numPr>
                <w:ilvl w:val="0"/>
                <w:numId w:val="55"/>
              </w:numPr>
              <w:overflowPunct/>
              <w:autoSpaceDE/>
              <w:autoSpaceDN/>
              <w:adjustRightInd/>
              <w:spacing w:after="0"/>
              <w:textAlignment w:val="auto"/>
              <w:rPr>
                <w:lang w:eastAsia="x-none"/>
              </w:rPr>
            </w:pPr>
            <w:r w:rsidRPr="00281972">
              <w:rPr>
                <w:lang w:eastAsia="x-none"/>
              </w:rPr>
              <w:t>SSB-RO mapping for the additional PRACH resources is separate from the SSB-RO mapping of the PRACH resources for legacy UEs (if any)</w:t>
            </w:r>
          </w:p>
          <w:p w14:paraId="7CCC19E0" w14:textId="77777777" w:rsidR="00381A20" w:rsidRPr="00281972" w:rsidRDefault="00381A20" w:rsidP="00381A20">
            <w:pPr>
              <w:numPr>
                <w:ilvl w:val="1"/>
                <w:numId w:val="55"/>
              </w:numPr>
              <w:overflowPunct/>
              <w:autoSpaceDE/>
              <w:autoSpaceDN/>
              <w:adjustRightInd/>
              <w:spacing w:after="0"/>
              <w:textAlignment w:val="auto"/>
              <w:rPr>
                <w:lang w:eastAsia="x-none"/>
              </w:rPr>
            </w:pPr>
            <w:r w:rsidRPr="00281972">
              <w:rPr>
                <w:lang w:eastAsia="x-none"/>
              </w:rPr>
              <w:t>FFS: whether/how to handle SSB-RO mapping if the additional PRACH resources overlap in both time and frequency with the PRACH resources for legacy UEs</w:t>
            </w:r>
          </w:p>
          <w:p w14:paraId="3D099558" w14:textId="77777777" w:rsidR="00381A20" w:rsidRPr="001A07FE" w:rsidRDefault="00381A20" w:rsidP="00381A20">
            <w:pPr>
              <w:numPr>
                <w:ilvl w:val="1"/>
                <w:numId w:val="55"/>
              </w:numPr>
              <w:overflowPunct/>
              <w:autoSpaceDE/>
              <w:autoSpaceDN/>
              <w:adjustRightInd/>
              <w:spacing w:after="0"/>
              <w:textAlignment w:val="auto"/>
              <w:rPr>
                <w:highlight w:val="yellow"/>
                <w:lang w:eastAsia="x-none"/>
              </w:rPr>
            </w:pPr>
            <w:r w:rsidRPr="001A07FE">
              <w:rPr>
                <w:highlight w:val="yellow"/>
                <w:lang w:eastAsia="x-none"/>
              </w:rPr>
              <w:t>Note: SSB-RO mapping of the PRACH resources for legacy UEs is not impacted if Rel-19 UE uses these PRACH resources</w:t>
            </w:r>
          </w:p>
          <w:p w14:paraId="393ADCC2" w14:textId="7B8F5817" w:rsidR="00381A20" w:rsidRDefault="00381A20" w:rsidP="00381A20">
            <w:pPr>
              <w:numPr>
                <w:ilvl w:val="1"/>
                <w:numId w:val="55"/>
              </w:numPr>
              <w:overflowPunct/>
              <w:autoSpaceDE/>
              <w:autoSpaceDN/>
              <w:adjustRightInd/>
              <w:spacing w:after="0"/>
              <w:textAlignment w:val="auto"/>
              <w:rPr>
                <w:rFonts w:eastAsiaTheme="minorEastAsia"/>
                <w:lang w:eastAsia="zh-CN"/>
              </w:rPr>
            </w:pPr>
            <w:r w:rsidRPr="00281972">
              <w:rPr>
                <w:lang w:eastAsia="x-none"/>
              </w:rPr>
              <w:t xml:space="preserve">FFS: SSB-RO mapping for the additional PRACH resources </w:t>
            </w:r>
          </w:p>
        </w:tc>
      </w:tr>
    </w:tbl>
    <w:p w14:paraId="763F67EF" w14:textId="3B296D4E" w:rsidR="00827018" w:rsidRDefault="009E2C48" w:rsidP="00381A20">
      <w:pPr>
        <w:pStyle w:val="aff0"/>
        <w:spacing w:before="180"/>
        <w:ind w:firstLineChars="0" w:firstLine="0"/>
        <w:rPr>
          <w:rFonts w:eastAsiaTheme="minorEastAsia"/>
          <w:b/>
          <w:lang w:eastAsia="zh-CN"/>
        </w:rPr>
      </w:pPr>
      <w:r w:rsidRPr="002D4DC3">
        <w:rPr>
          <w:rFonts w:eastAsiaTheme="minorEastAsia"/>
          <w:b/>
          <w:lang w:eastAsia="zh-CN"/>
        </w:rPr>
        <w:t>Proposal</w:t>
      </w:r>
      <w:r w:rsidR="006B430F">
        <w:rPr>
          <w:rFonts w:eastAsiaTheme="minorEastAsia"/>
          <w:b/>
          <w:lang w:eastAsia="zh-CN"/>
        </w:rPr>
        <w:t xml:space="preserve"> </w:t>
      </w:r>
      <w:r w:rsidR="00A92086">
        <w:rPr>
          <w:rFonts w:eastAsiaTheme="minorEastAsia"/>
          <w:b/>
          <w:lang w:eastAsia="zh-CN"/>
        </w:rPr>
        <w:t>4</w:t>
      </w:r>
      <w:r w:rsidRPr="002D4DC3">
        <w:rPr>
          <w:rFonts w:eastAsiaTheme="minorEastAsia"/>
          <w:b/>
          <w:lang w:eastAsia="zh-CN"/>
        </w:rPr>
        <w:t xml:space="preserve">: </w:t>
      </w:r>
      <w:r w:rsidR="00381A20" w:rsidRPr="002D4DC3">
        <w:rPr>
          <w:rFonts w:eastAsiaTheme="minorEastAsia"/>
          <w:b/>
          <w:lang w:eastAsia="zh-CN"/>
        </w:rPr>
        <w:t xml:space="preserve">No additional spec impact in R19 to prevent legacy UEs from </w:t>
      </w:r>
      <w:r w:rsidR="00381A20">
        <w:rPr>
          <w:rFonts w:eastAsiaTheme="minorEastAsia"/>
          <w:b/>
          <w:lang w:eastAsia="zh-CN"/>
        </w:rPr>
        <w:t>accessing an R19 NES cell capable of common signal adap</w:t>
      </w:r>
      <w:r w:rsidR="000F4743">
        <w:rPr>
          <w:rFonts w:eastAsiaTheme="minorEastAsia"/>
          <w:b/>
          <w:lang w:eastAsia="zh-CN"/>
        </w:rPr>
        <w:t>t</w:t>
      </w:r>
      <w:r w:rsidR="00381A20">
        <w:rPr>
          <w:rFonts w:eastAsiaTheme="minorEastAsia"/>
          <w:b/>
          <w:lang w:eastAsia="zh-CN"/>
        </w:rPr>
        <w:t>ation</w:t>
      </w:r>
      <w:r w:rsidR="00827018">
        <w:rPr>
          <w:rFonts w:eastAsiaTheme="minorEastAsia"/>
          <w:b/>
          <w:lang w:eastAsia="zh-CN"/>
        </w:rPr>
        <w:t>. The same principle applies to SSB/RACH/Paging adaptation.</w:t>
      </w:r>
    </w:p>
    <w:p w14:paraId="0460C49A" w14:textId="2133EF24" w:rsidR="002D4DC3" w:rsidRPr="002D4DC3" w:rsidRDefault="002D4DC3" w:rsidP="002D4DC3">
      <w:pPr>
        <w:pStyle w:val="aff0"/>
        <w:ind w:firstLineChars="0" w:firstLine="0"/>
        <w:rPr>
          <w:b/>
          <w:lang w:eastAsia="ja-JP"/>
        </w:rPr>
      </w:pPr>
      <w:r w:rsidRPr="002D4DC3">
        <w:rPr>
          <w:b/>
          <w:lang w:eastAsia="ja-JP"/>
        </w:rPr>
        <w:t xml:space="preserve">On Option </w:t>
      </w:r>
      <w:r>
        <w:rPr>
          <w:b/>
          <w:lang w:eastAsia="ja-JP"/>
        </w:rPr>
        <w:t>2</w:t>
      </w:r>
      <w:r w:rsidRPr="002D4DC3">
        <w:rPr>
          <w:b/>
          <w:lang w:eastAsia="ja-JP"/>
        </w:rPr>
        <w:t xml:space="preserve"> (</w:t>
      </w:r>
      <w:r>
        <w:rPr>
          <w:b/>
          <w:lang w:eastAsia="ja-JP"/>
        </w:rPr>
        <w:t>Separate paging configuration</w:t>
      </w:r>
      <w:r w:rsidRPr="002D4DC3">
        <w:rPr>
          <w:b/>
          <w:lang w:eastAsia="ja-JP"/>
        </w:rPr>
        <w:t>):</w:t>
      </w:r>
    </w:p>
    <w:p w14:paraId="64C78B6D" w14:textId="4F05AFDB" w:rsidR="002D4DC3" w:rsidRDefault="002D4DC3" w:rsidP="002D4DC3">
      <w:pPr>
        <w:pStyle w:val="aff0"/>
        <w:ind w:firstLineChars="0" w:firstLine="0"/>
        <w:rPr>
          <w:rFonts w:eastAsiaTheme="minorEastAsia"/>
          <w:lang w:eastAsia="zh-CN"/>
        </w:rPr>
      </w:pPr>
      <w:r>
        <w:rPr>
          <w:rFonts w:eastAsiaTheme="minorEastAsia"/>
          <w:lang w:eastAsia="zh-CN"/>
        </w:rPr>
        <w:t>In our understanding, separate paging resources refer to separate paging configuration/parameters. We think it is reasonable since legacy UEs can only comprehend legacy configuration. The network needs to configure additional paging pattern for R19 UEs</w:t>
      </w:r>
      <w:r w:rsidR="006B430F">
        <w:rPr>
          <w:rFonts w:eastAsiaTheme="minorEastAsia"/>
          <w:lang w:eastAsia="zh-CN"/>
        </w:rPr>
        <w:t>, and the NES gain comes from how to distribute the R19 UEs.</w:t>
      </w:r>
    </w:p>
    <w:p w14:paraId="1D38ACB0" w14:textId="72205689" w:rsidR="006B430F" w:rsidRPr="002D4DC3" w:rsidRDefault="006B430F" w:rsidP="006B430F">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A92086">
        <w:rPr>
          <w:rFonts w:eastAsiaTheme="minorEastAsia"/>
          <w:b/>
          <w:lang w:eastAsia="zh-CN"/>
        </w:rPr>
        <w:t>5</w:t>
      </w:r>
      <w:r w:rsidRPr="002D4DC3">
        <w:rPr>
          <w:rFonts w:eastAsiaTheme="minorEastAsia"/>
          <w:b/>
          <w:lang w:eastAsia="zh-CN"/>
        </w:rPr>
        <w:t xml:space="preserve">: </w:t>
      </w:r>
      <w:r w:rsidR="00A33EE1">
        <w:rPr>
          <w:rFonts w:eastAsiaTheme="minorEastAsia"/>
          <w:b/>
          <w:lang w:eastAsia="zh-CN"/>
        </w:rPr>
        <w:t>Additional</w:t>
      </w:r>
      <w:r>
        <w:rPr>
          <w:rFonts w:eastAsiaTheme="minorEastAsia"/>
          <w:b/>
          <w:lang w:eastAsia="zh-CN"/>
        </w:rPr>
        <w:t xml:space="preserve"> paging configuration/parameter </w:t>
      </w:r>
      <w:r w:rsidR="00A33EE1">
        <w:rPr>
          <w:rFonts w:eastAsiaTheme="minorEastAsia"/>
          <w:b/>
          <w:lang w:eastAsia="zh-CN"/>
        </w:rPr>
        <w:t>is</w:t>
      </w:r>
      <w:r>
        <w:rPr>
          <w:rFonts w:eastAsiaTheme="minorEastAsia"/>
          <w:b/>
          <w:lang w:eastAsia="zh-CN"/>
        </w:rPr>
        <w:t xml:space="preserve"> provided </w:t>
      </w:r>
      <w:r w:rsidR="00A33EE1">
        <w:rPr>
          <w:rFonts w:eastAsiaTheme="minorEastAsia"/>
          <w:b/>
          <w:lang w:eastAsia="zh-CN"/>
        </w:rPr>
        <w:t xml:space="preserve">to </w:t>
      </w:r>
      <w:r>
        <w:rPr>
          <w:rFonts w:eastAsiaTheme="minorEastAsia"/>
          <w:b/>
          <w:lang w:eastAsia="zh-CN"/>
        </w:rPr>
        <w:t>R</w:t>
      </w:r>
      <w:r w:rsidR="00A33EE1">
        <w:rPr>
          <w:rFonts w:eastAsiaTheme="minorEastAsia"/>
          <w:b/>
          <w:lang w:eastAsia="zh-CN"/>
        </w:rPr>
        <w:t>19 UEs</w:t>
      </w:r>
      <w:r w:rsidRPr="002D4DC3">
        <w:rPr>
          <w:rFonts w:eastAsiaTheme="minorEastAsia"/>
          <w:b/>
          <w:lang w:eastAsia="zh-CN"/>
        </w:rPr>
        <w:t>.</w:t>
      </w:r>
      <w:r w:rsidR="006D6D9A">
        <w:rPr>
          <w:rFonts w:eastAsiaTheme="minorEastAsia"/>
          <w:b/>
          <w:lang w:eastAsia="zh-CN"/>
        </w:rPr>
        <w:t xml:space="preserve"> R19 UEs only monitor the </w:t>
      </w:r>
      <w:r w:rsidR="00C94DFE">
        <w:rPr>
          <w:rFonts w:eastAsiaTheme="minorEastAsia"/>
          <w:b/>
          <w:lang w:eastAsia="zh-CN"/>
        </w:rPr>
        <w:t>R19 paging configuration.</w:t>
      </w:r>
    </w:p>
    <w:p w14:paraId="2B3B0C17" w14:textId="418BDD03" w:rsidR="00A33EE1" w:rsidRPr="002D4DC3" w:rsidRDefault="00A33EE1" w:rsidP="00A33EE1">
      <w:pPr>
        <w:pStyle w:val="aff0"/>
        <w:numPr>
          <w:ilvl w:val="0"/>
          <w:numId w:val="51"/>
        </w:numPr>
        <w:ind w:left="357" w:firstLineChars="0" w:hanging="357"/>
        <w:rPr>
          <w:rFonts w:eastAsiaTheme="minorEastAsia"/>
          <w:b/>
          <w:lang w:eastAsia="zh-CN"/>
        </w:rPr>
      </w:pPr>
      <w:r>
        <w:rPr>
          <w:rFonts w:eastAsiaTheme="minorEastAsia"/>
          <w:b/>
          <w:lang w:eastAsia="zh-CN"/>
        </w:rPr>
        <w:t>Adaptation of paging occasions</w:t>
      </w:r>
    </w:p>
    <w:p w14:paraId="731889B4" w14:textId="4D9736A0" w:rsidR="00621A4B" w:rsidRPr="00621A4B" w:rsidRDefault="00621A4B" w:rsidP="00F80FAE">
      <w:pPr>
        <w:pStyle w:val="aff0"/>
        <w:ind w:firstLineChars="0" w:firstLine="0"/>
        <w:rPr>
          <w:lang w:eastAsia="ja-JP"/>
        </w:rPr>
      </w:pPr>
      <w:r w:rsidRPr="00621A4B">
        <w:rPr>
          <w:lang w:eastAsia="ja-JP"/>
        </w:rPr>
        <w:t>The PF</w:t>
      </w:r>
      <w:r w:rsidRPr="00621A4B">
        <w:rPr>
          <w:lang w:eastAsia="zh-CN"/>
        </w:rPr>
        <w:t xml:space="preserve"> and</w:t>
      </w:r>
      <w:r w:rsidRPr="00621A4B">
        <w:rPr>
          <w:lang w:eastAsia="ja-JP"/>
        </w:rPr>
        <w:t xml:space="preserve"> PO for paging</w:t>
      </w:r>
      <w:r w:rsidRPr="00621A4B">
        <w:rPr>
          <w:lang w:eastAsia="zh-CN"/>
        </w:rPr>
        <w:t xml:space="preserve"> are</w:t>
      </w:r>
      <w:r w:rsidRPr="00621A4B">
        <w:rPr>
          <w:lang w:eastAsia="ja-JP"/>
        </w:rPr>
        <w:t xml:space="preserve"> determined by the following formulae:</w:t>
      </w:r>
    </w:p>
    <w:p w14:paraId="0F67A6C5" w14:textId="77777777" w:rsidR="00621A4B" w:rsidRPr="00621A4B" w:rsidRDefault="00621A4B" w:rsidP="00621A4B">
      <w:pPr>
        <w:ind w:left="568" w:hanging="284"/>
        <w:rPr>
          <w:lang w:eastAsia="ja-JP"/>
        </w:rPr>
      </w:pPr>
      <w:r w:rsidRPr="00621A4B">
        <w:rPr>
          <w:lang w:eastAsia="ja-JP"/>
        </w:rPr>
        <w:t>SFN for the PF is determined by:</w:t>
      </w:r>
    </w:p>
    <w:p w14:paraId="16758818" w14:textId="77777777" w:rsidR="00621A4B" w:rsidRPr="00621A4B" w:rsidRDefault="00621A4B" w:rsidP="00621A4B">
      <w:pPr>
        <w:ind w:left="851" w:hanging="284"/>
        <w:rPr>
          <w:lang w:val="fr-FR" w:eastAsia="ja-JP"/>
        </w:rPr>
      </w:pPr>
      <w:r w:rsidRPr="00621A4B">
        <w:rPr>
          <w:lang w:val="fr-FR" w:eastAsia="ja-JP"/>
        </w:rPr>
        <w:t>(SFN + PF_offset) mod T = (T div N)*(UE_ID mod N)</w:t>
      </w:r>
    </w:p>
    <w:p w14:paraId="35F2C0DC" w14:textId="77777777" w:rsidR="00621A4B" w:rsidRPr="00621A4B" w:rsidRDefault="00621A4B" w:rsidP="00621A4B">
      <w:pPr>
        <w:ind w:left="568" w:hanging="284"/>
        <w:rPr>
          <w:lang w:eastAsia="ja-JP"/>
        </w:rPr>
      </w:pPr>
      <w:r w:rsidRPr="00621A4B">
        <w:rPr>
          <w:lang w:eastAsia="ja-JP"/>
        </w:rPr>
        <w:t>Index (</w:t>
      </w:r>
      <w:proofErr w:type="spellStart"/>
      <w:r w:rsidRPr="00621A4B">
        <w:rPr>
          <w:lang w:eastAsia="ja-JP"/>
        </w:rPr>
        <w:t>i_s</w:t>
      </w:r>
      <w:proofErr w:type="spellEnd"/>
      <w:r w:rsidRPr="00621A4B">
        <w:rPr>
          <w:lang w:eastAsia="ja-JP"/>
        </w:rPr>
        <w:t>), indicating the index of the PO is determined by:</w:t>
      </w:r>
    </w:p>
    <w:p w14:paraId="3CDD7DFB" w14:textId="77777777" w:rsidR="00621A4B" w:rsidRPr="00621A4B" w:rsidRDefault="00621A4B" w:rsidP="00621A4B">
      <w:pPr>
        <w:ind w:left="851" w:hanging="284"/>
        <w:rPr>
          <w:lang w:eastAsia="ja-JP"/>
        </w:rPr>
      </w:pPr>
      <w:proofErr w:type="spellStart"/>
      <w:r w:rsidRPr="00621A4B">
        <w:rPr>
          <w:lang w:eastAsia="ja-JP"/>
        </w:rPr>
        <w:t>i_s</w:t>
      </w:r>
      <w:proofErr w:type="spellEnd"/>
      <w:r w:rsidRPr="00621A4B">
        <w:rPr>
          <w:lang w:eastAsia="ja-JP"/>
        </w:rPr>
        <w:t xml:space="preserve"> = floor (UE_ID/N) mod Ns</w:t>
      </w:r>
    </w:p>
    <w:p w14:paraId="28A816D9" w14:textId="1A807A9B" w:rsidR="00830139" w:rsidRDefault="00830139" w:rsidP="000E3CD6">
      <w:pPr>
        <w:pStyle w:val="aff0"/>
        <w:ind w:firstLineChars="0" w:firstLine="0"/>
        <w:rPr>
          <w:rFonts w:eastAsiaTheme="minorEastAsia"/>
          <w:lang w:eastAsia="zh-CN"/>
        </w:rPr>
      </w:pPr>
      <w:r>
        <w:rPr>
          <w:rFonts w:eastAsiaTheme="minorEastAsia" w:hint="eastAsia"/>
          <w:lang w:eastAsia="zh-CN"/>
        </w:rPr>
        <w:t>I</w:t>
      </w:r>
      <w:r>
        <w:rPr>
          <w:rFonts w:eastAsiaTheme="minorEastAsia"/>
          <w:lang w:eastAsia="zh-CN"/>
        </w:rPr>
        <w:t>n legacy mechanism, the PFs and POs are distributed</w:t>
      </w:r>
      <w:r w:rsidR="001F0EDB">
        <w:rPr>
          <w:rFonts w:eastAsiaTheme="minorEastAsia"/>
          <w:lang w:eastAsia="zh-CN"/>
        </w:rPr>
        <w:t xml:space="preserve"> evenly</w:t>
      </w:r>
      <w:r>
        <w:rPr>
          <w:rFonts w:eastAsiaTheme="minorEastAsia"/>
          <w:lang w:eastAsia="zh-CN"/>
        </w:rPr>
        <w:t xml:space="preserve"> in the paging cycle, and this discontinuous reception of paging is designed for UE power saving, i.e. the UE monitors one PO per cycle.</w:t>
      </w:r>
    </w:p>
    <w:p w14:paraId="1F92D2DF" w14:textId="6528967E" w:rsidR="00FE7857" w:rsidRDefault="00FE7857" w:rsidP="000E3CD6">
      <w:pPr>
        <w:pStyle w:val="aff0"/>
        <w:ind w:firstLineChars="0" w:firstLine="0"/>
        <w:rPr>
          <w:rFonts w:eastAsiaTheme="minorEastAsia"/>
          <w:lang w:eastAsia="zh-CN"/>
        </w:rPr>
      </w:pPr>
      <w:r>
        <w:rPr>
          <w:noProof/>
          <w:lang w:val="en-US" w:eastAsia="zh-CN"/>
        </w:rPr>
        <w:lastRenderedPageBreak/>
        <w:drawing>
          <wp:inline distT="0" distB="0" distL="0" distR="0" wp14:anchorId="61223AA9" wp14:editId="496229FC">
            <wp:extent cx="6121400" cy="19291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929130"/>
                    </a:xfrm>
                    <a:prstGeom prst="rect">
                      <a:avLst/>
                    </a:prstGeom>
                  </pic:spPr>
                </pic:pic>
              </a:graphicData>
            </a:graphic>
          </wp:inline>
        </w:drawing>
      </w:r>
    </w:p>
    <w:p w14:paraId="6BA40904" w14:textId="7E373613" w:rsidR="008D6407" w:rsidRDefault="008D6407" w:rsidP="006D3BC9">
      <w:pPr>
        <w:rPr>
          <w:rFonts w:eastAsiaTheme="minorEastAsia"/>
          <w:lang w:eastAsia="zh-CN"/>
        </w:rPr>
      </w:pPr>
      <w:r>
        <w:rPr>
          <w:rFonts w:eastAsiaTheme="minorEastAsia"/>
          <w:lang w:eastAsia="zh-CN"/>
        </w:rPr>
        <w:t>The paging related parameters from TS 38.331 are excerpted below:</w:t>
      </w:r>
    </w:p>
    <w:p w14:paraId="677A6A63"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PCCH-Config ::=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p>
    <w:p w14:paraId="5E50437C"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defaultPagingCycle                  PagingCycle,</w:t>
      </w:r>
    </w:p>
    <w:p w14:paraId="4839DEFD"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nAndPagingFrameOffset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6F2C5BCF"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oneT                                </w:t>
      </w:r>
      <w:r w:rsidRPr="00F80FAE">
        <w:rPr>
          <w:rFonts w:ascii="Courier New" w:hAnsi="Courier New"/>
          <w:noProof/>
          <w:color w:val="993366"/>
          <w:sz w:val="11"/>
          <w:lang w:eastAsia="en-GB"/>
        </w:rPr>
        <w:t>NULL</w:t>
      </w:r>
      <w:r w:rsidRPr="00F80FAE">
        <w:rPr>
          <w:rFonts w:ascii="Courier New" w:hAnsi="Courier New"/>
          <w:noProof/>
          <w:sz w:val="11"/>
          <w:lang w:eastAsia="en-GB"/>
        </w:rPr>
        <w:t>,</w:t>
      </w:r>
    </w:p>
    <w:p w14:paraId="13CB147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halfT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w:t>
      </w:r>
    </w:p>
    <w:p w14:paraId="70DD64F5"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quarterT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(0..3),</w:t>
      </w:r>
    </w:p>
    <w:p w14:paraId="787706A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oneEighthT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(0..7),</w:t>
      </w:r>
    </w:p>
    <w:p w14:paraId="094669F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oneSixteenthT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(0..15)</w:t>
      </w:r>
    </w:p>
    <w:p w14:paraId="6D5BFEF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7D5172EA"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ns                                  </w:t>
      </w:r>
      <w:r w:rsidRPr="00F80FAE">
        <w:rPr>
          <w:rFonts w:ascii="Courier New" w:hAnsi="Courier New"/>
          <w:noProof/>
          <w:color w:val="993366"/>
          <w:sz w:val="11"/>
          <w:lang w:eastAsia="en-GB"/>
        </w:rPr>
        <w:t>ENUMERATED</w:t>
      </w:r>
      <w:r w:rsidRPr="00F80FAE">
        <w:rPr>
          <w:rFonts w:ascii="Courier New" w:hAnsi="Courier New"/>
          <w:noProof/>
          <w:sz w:val="11"/>
          <w:lang w:eastAsia="en-GB"/>
        </w:rPr>
        <w:t xml:space="preserve"> {four, two, one},</w:t>
      </w:r>
    </w:p>
    <w:p w14:paraId="38B280E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firstPDCCH-MonitoringOccasionOfPO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33080E8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sCS15KHZoneT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(0..139),</w:t>
      </w:r>
    </w:p>
    <w:p w14:paraId="572277D5"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sCS30KHZoneT-SCS15KHZhalfT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(0..279),</w:t>
      </w:r>
    </w:p>
    <w:p w14:paraId="605C0CF4"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sCS60KHZoneT-SCS30KHZhalfT-SCS15KHZquarterT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(0..559),</w:t>
      </w:r>
    </w:p>
    <w:p w14:paraId="4669E00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sCS120KHZoneT-SCS60KHZhalfT-SCS30KHZquarterT-SCS15KHZoneEighthT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(0..1119),</w:t>
      </w:r>
    </w:p>
    <w:p w14:paraId="66C46241"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sCS120KHZhalfT-SCS60KHZquarterT-SCS30KHZoneEighthT-SCS15KHZoneSixteenthT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(0..2239),</w:t>
      </w:r>
    </w:p>
    <w:p w14:paraId="16FA3F2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sCS480KHZoneT-SCS120KHZquarterT-SCS60KHZoneEighthT-SCS30KHZoneSixteenthT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(0..4479),</w:t>
      </w:r>
    </w:p>
    <w:p w14:paraId="19560926"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sCS480KHZhalfT-SCS120KHZoneEighthT-SCS60KHZoneSixteenthT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(0..8959),</w:t>
      </w:r>
    </w:p>
    <w:p w14:paraId="14A9B6F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sCS480KHZquarterT-SCS120KHZoneSixteenthT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(0..17919)</w:t>
      </w:r>
    </w:p>
    <w:p w14:paraId="4DDC27F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11F64EE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313EC146"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4F8978D7"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nrofPDCCH-MonitoringOccasionPerSSB-InPO-r16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(2..4)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Cond SharedSpectrum2</w:t>
      </w:r>
    </w:p>
    <w:p w14:paraId="67EDA4D9"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2DA036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0C08552"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ranPagingInIdlePO-r17                              </w:t>
      </w:r>
      <w:r w:rsidRPr="00F80FAE">
        <w:rPr>
          <w:rFonts w:ascii="Courier New" w:hAnsi="Courier New"/>
          <w:noProof/>
          <w:color w:val="993366"/>
          <w:sz w:val="11"/>
          <w:lang w:eastAsia="en-GB"/>
        </w:rPr>
        <w:t>ENUMERATED</w:t>
      </w:r>
      <w:r w:rsidRPr="00F80FAE">
        <w:rPr>
          <w:rFonts w:ascii="Courier New" w:hAnsi="Courier New"/>
          <w:noProof/>
          <w:sz w:val="11"/>
          <w:lang w:eastAsia="en-GB"/>
        </w:rPr>
        <w:t xml:space="preserve"> {true}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14C74F8B"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p>
    <w:p w14:paraId="3D43362D"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firstPDCCH-MonitoringOccasionOfPO-v1710  </w:t>
      </w:r>
      <w:r w:rsidRPr="00F80FAE">
        <w:rPr>
          <w:rFonts w:ascii="Courier New" w:hAnsi="Courier New"/>
          <w:noProof/>
          <w:color w:val="993366"/>
          <w:sz w:val="11"/>
          <w:lang w:eastAsia="en-GB"/>
        </w:rPr>
        <w:t>CHOICE</w:t>
      </w:r>
      <w:r w:rsidRPr="00F80FAE">
        <w:rPr>
          <w:rFonts w:ascii="Courier New" w:hAnsi="Courier New"/>
          <w:noProof/>
          <w:sz w:val="11"/>
          <w:lang w:eastAsia="en-GB"/>
        </w:rPr>
        <w:t xml:space="preserve"> {</w:t>
      </w:r>
    </w:p>
    <w:p w14:paraId="56823C68"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sCS480KHZoneEighthT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(0..35839),</w:t>
      </w:r>
    </w:p>
    <w:p w14:paraId="5D543660"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sCS480KHZoneSixteenthT     </w:t>
      </w:r>
      <w:r w:rsidRPr="00F80FAE">
        <w:rPr>
          <w:rFonts w:ascii="Courier New" w:hAnsi="Courier New"/>
          <w:noProof/>
          <w:color w:val="993366"/>
          <w:sz w:val="11"/>
          <w:lang w:eastAsia="en-GB"/>
        </w:rPr>
        <w:t>SEQUENCE</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SIZE</w:t>
      </w:r>
      <w:r w:rsidRPr="00F80FAE">
        <w:rPr>
          <w:rFonts w:ascii="Courier New" w:hAnsi="Courier New"/>
          <w:noProof/>
          <w:sz w:val="11"/>
          <w:lang w:eastAsia="en-GB"/>
        </w:rPr>
        <w:t xml:space="preserve"> (1..maxPO-perPF))</w:t>
      </w:r>
      <w:r w:rsidRPr="00F80FAE">
        <w:rPr>
          <w:rFonts w:ascii="Courier New" w:hAnsi="Courier New"/>
          <w:noProof/>
          <w:color w:val="993366"/>
          <w:sz w:val="11"/>
          <w:lang w:eastAsia="en-GB"/>
        </w:rPr>
        <w:t xml:space="preserve"> OF</w:t>
      </w:r>
      <w:r w:rsidRPr="00F80FAE">
        <w:rPr>
          <w:rFonts w:ascii="Courier New" w:hAnsi="Courier New"/>
          <w:noProof/>
          <w:sz w:val="11"/>
          <w:lang w:eastAsia="en-GB"/>
        </w:rPr>
        <w:t xml:space="preserve"> </w:t>
      </w:r>
      <w:r w:rsidRPr="00F80FAE">
        <w:rPr>
          <w:rFonts w:ascii="Courier New" w:hAnsi="Courier New"/>
          <w:noProof/>
          <w:color w:val="993366"/>
          <w:sz w:val="11"/>
          <w:lang w:eastAsia="en-GB"/>
        </w:rPr>
        <w:t>INTEGER</w:t>
      </w:r>
      <w:r w:rsidRPr="00F80FAE">
        <w:rPr>
          <w:rFonts w:ascii="Courier New" w:hAnsi="Courier New"/>
          <w:noProof/>
          <w:sz w:val="11"/>
          <w:lang w:eastAsia="en-GB"/>
        </w:rPr>
        <w:t xml:space="preserve"> (0..71679)</w:t>
      </w:r>
    </w:p>
    <w:p w14:paraId="02B6DD7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lang w:eastAsia="en-GB"/>
        </w:rPr>
      </w:pPr>
      <w:r w:rsidRPr="00F80FAE">
        <w:rPr>
          <w:rFonts w:ascii="Courier New" w:hAnsi="Courier New"/>
          <w:noProof/>
          <w:sz w:val="11"/>
          <w:lang w:eastAsia="en-GB"/>
        </w:rPr>
        <w:t xml:space="preserve">}                                                                                  </w:t>
      </w:r>
      <w:r w:rsidRPr="00F80FAE">
        <w:rPr>
          <w:rFonts w:ascii="Courier New" w:hAnsi="Courier New"/>
          <w:noProof/>
          <w:color w:val="993366"/>
          <w:sz w:val="11"/>
          <w:lang w:eastAsia="en-GB"/>
        </w:rPr>
        <w:t>OPTIONAL</w:t>
      </w:r>
      <w:r w:rsidRPr="00F80FAE">
        <w:rPr>
          <w:rFonts w:ascii="Courier New" w:hAnsi="Courier New"/>
          <w:noProof/>
          <w:sz w:val="11"/>
          <w:lang w:eastAsia="en-GB"/>
        </w:rPr>
        <w:t xml:space="preserve">  </w:t>
      </w:r>
      <w:r w:rsidRPr="00F80FAE">
        <w:rPr>
          <w:rFonts w:ascii="Courier New" w:hAnsi="Courier New"/>
          <w:noProof/>
          <w:color w:val="808080"/>
          <w:sz w:val="11"/>
          <w:lang w:eastAsia="en-GB"/>
        </w:rPr>
        <w:t>-- Need R</w:t>
      </w:r>
    </w:p>
    <w:p w14:paraId="3C5BCB5E"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 xml:space="preserve">    ]]</w:t>
      </w:r>
    </w:p>
    <w:p w14:paraId="2895AF84" w14:textId="77777777" w:rsidR="008D6407" w:rsidRPr="00F80FAE" w:rsidRDefault="008D6407" w:rsidP="008D6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lang w:eastAsia="en-GB"/>
        </w:rPr>
      </w:pPr>
      <w:r w:rsidRPr="00F80FAE">
        <w:rPr>
          <w:rFonts w:ascii="Courier New" w:hAnsi="Courier New"/>
          <w:noProof/>
          <w:sz w:val="11"/>
          <w:lang w:eastAsia="en-GB"/>
        </w:rPr>
        <w:t>}</w:t>
      </w:r>
    </w:p>
    <w:p w14:paraId="154D4C4C" w14:textId="0B3702A4" w:rsidR="00A33EE1" w:rsidRDefault="00C94DFE" w:rsidP="00A33EE1">
      <w:pPr>
        <w:pStyle w:val="aff0"/>
        <w:spacing w:before="180"/>
        <w:ind w:firstLineChars="0" w:firstLine="0"/>
        <w:rPr>
          <w:rFonts w:eastAsiaTheme="minorEastAsia"/>
          <w:lang w:eastAsia="zh-CN"/>
        </w:rPr>
      </w:pPr>
      <w:r>
        <w:rPr>
          <w:rFonts w:eastAsiaTheme="minorEastAsia" w:hint="eastAsia"/>
          <w:lang w:eastAsia="zh-CN"/>
        </w:rPr>
        <w:t>Two</w:t>
      </w:r>
      <w:r w:rsidR="00A33EE1">
        <w:rPr>
          <w:rFonts w:eastAsiaTheme="minorEastAsia"/>
          <w:lang w:eastAsia="zh-CN"/>
        </w:rPr>
        <w:t xml:space="preserve"> solutions have been identified in the previous meeting</w:t>
      </w:r>
    </w:p>
    <w:p w14:paraId="5174CBF6" w14:textId="24C5D4B2" w:rsidR="00A33EE1" w:rsidRPr="00E45137" w:rsidRDefault="00A33EE1" w:rsidP="00C94DFE">
      <w:pPr>
        <w:pStyle w:val="aff0"/>
        <w:numPr>
          <w:ilvl w:val="0"/>
          <w:numId w:val="53"/>
        </w:numPr>
        <w:ind w:firstLineChars="0"/>
        <w:rPr>
          <w:rFonts w:eastAsiaTheme="minorEastAsia"/>
          <w:b/>
          <w:lang w:eastAsia="zh-CN"/>
        </w:rPr>
      </w:pPr>
      <w:r w:rsidRPr="00E45137">
        <w:rPr>
          <w:rFonts w:eastAsiaTheme="minorEastAsia"/>
          <w:b/>
          <w:lang w:eastAsia="zh-CN"/>
        </w:rPr>
        <w:t>bundle paging frames</w:t>
      </w:r>
    </w:p>
    <w:p w14:paraId="56348C08" w14:textId="6B5C3361" w:rsidR="007A76B6" w:rsidRDefault="007A76B6" w:rsidP="00BE442F">
      <w:pPr>
        <w:pStyle w:val="aff0"/>
        <w:ind w:left="720" w:firstLineChars="0" w:firstLine="0"/>
        <w:rPr>
          <w:rFonts w:eastAsiaTheme="minorEastAsia"/>
          <w:lang w:eastAsia="zh-CN"/>
        </w:rPr>
      </w:pPr>
      <w:r>
        <w:rPr>
          <w:rFonts w:eastAsiaTheme="minorEastAsia" w:hint="eastAsia"/>
          <w:lang w:eastAsia="zh-CN"/>
        </w:rPr>
        <w:t>T</w:t>
      </w:r>
      <w:r>
        <w:rPr>
          <w:rFonts w:eastAsiaTheme="minorEastAsia"/>
          <w:lang w:eastAsia="zh-CN"/>
        </w:rPr>
        <w:t>his option aims to confine PFs into consecutive frames. It requires changing the PF calculation formula, e.</w:t>
      </w:r>
      <w:r w:rsidR="00756238">
        <w:rPr>
          <w:rFonts w:eastAsiaTheme="minorEastAsia"/>
          <w:lang w:eastAsia="zh-CN"/>
        </w:rPr>
        <w:t xml:space="preserve">g. </w:t>
      </w:r>
      <w:r w:rsidR="00756238" w:rsidRPr="00756238">
        <w:t xml:space="preserve">(SFN + </w:t>
      </w:r>
      <w:proofErr w:type="spellStart"/>
      <w:r w:rsidR="00756238" w:rsidRPr="00756238">
        <w:t>PF_offset</w:t>
      </w:r>
      <w:proofErr w:type="spellEnd"/>
      <w:r w:rsidR="00756238" w:rsidRPr="00756238">
        <w:t>) mod T = (T div N)*(</w:t>
      </w:r>
      <w:r w:rsidR="00756238" w:rsidRPr="00756238">
        <w:rPr>
          <w:strike/>
          <w:color w:val="FF0000"/>
        </w:rPr>
        <w:t>UE_ID</w:t>
      </w:r>
      <w:r w:rsidR="00756238" w:rsidRPr="00756238">
        <w:rPr>
          <w:color w:val="FF0000"/>
        </w:rPr>
        <w:t xml:space="preserve"> </w:t>
      </w:r>
      <w:proofErr w:type="spellStart"/>
      <w:r w:rsidR="00756238" w:rsidRPr="00756238">
        <w:rPr>
          <w:color w:val="FF0000"/>
          <w:u w:val="single"/>
        </w:rPr>
        <w:t>SubGroup_ID</w:t>
      </w:r>
      <w:proofErr w:type="spellEnd"/>
      <w:r w:rsidR="00756238" w:rsidRPr="00756238">
        <w:rPr>
          <w:color w:val="FF0000"/>
        </w:rPr>
        <w:t xml:space="preserve"> </w:t>
      </w:r>
      <w:r w:rsidR="00756238" w:rsidRPr="00756238">
        <w:t>mod N)</w:t>
      </w:r>
      <w:r w:rsidR="00A92086">
        <w:t xml:space="preserve"> </w:t>
      </w:r>
      <w:r w:rsidR="00A92086">
        <w:fldChar w:fldCharType="begin"/>
      </w:r>
      <w:r w:rsidR="00A92086">
        <w:instrText xml:space="preserve"> REF _Ref166001880 \r \h </w:instrText>
      </w:r>
      <w:r w:rsidR="00A92086">
        <w:fldChar w:fldCharType="separate"/>
      </w:r>
      <w:r w:rsidR="00A92086">
        <w:t>[4]</w:t>
      </w:r>
      <w:r w:rsidR="00A92086">
        <w:fldChar w:fldCharType="end"/>
      </w:r>
      <w:r w:rsidR="00756238">
        <w:t xml:space="preserve">, or </w:t>
      </w:r>
      <w:r w:rsidR="00756238" w:rsidRPr="00756238">
        <w:t xml:space="preserve">(SFN + </w:t>
      </w:r>
      <w:proofErr w:type="spellStart"/>
      <w:r w:rsidR="00756238" w:rsidRPr="00756238">
        <w:t>PF_offset</w:t>
      </w:r>
      <w:proofErr w:type="spellEnd"/>
      <w:r w:rsidR="00756238" w:rsidRPr="00756238">
        <w:t xml:space="preserve">) mod T = </w:t>
      </w:r>
      <w:r w:rsidR="00756238" w:rsidRPr="00E45137">
        <w:rPr>
          <w:strike/>
          <w:color w:val="FF0000"/>
        </w:rPr>
        <w:t>(T div N)*</w:t>
      </w:r>
      <w:r w:rsidR="00756238" w:rsidRPr="00756238">
        <w:t>(UE_ID mod N)</w:t>
      </w:r>
      <w:r w:rsidR="00A92086">
        <w:t xml:space="preserve"> </w:t>
      </w:r>
      <w:r w:rsidR="00A92086">
        <w:fldChar w:fldCharType="begin"/>
      </w:r>
      <w:r w:rsidR="00A92086">
        <w:instrText xml:space="preserve"> REF _Ref166001898 \r \h </w:instrText>
      </w:r>
      <w:r w:rsidR="00A92086">
        <w:fldChar w:fldCharType="separate"/>
      </w:r>
      <w:r w:rsidR="00A92086">
        <w:t>[5]</w:t>
      </w:r>
      <w:r w:rsidR="00A92086">
        <w:fldChar w:fldCharType="end"/>
      </w:r>
      <w:r w:rsidR="00756238">
        <w:t>.</w:t>
      </w:r>
    </w:p>
    <w:p w14:paraId="08C179BB" w14:textId="00FE944E" w:rsidR="00A33EE1" w:rsidRPr="00E45137" w:rsidRDefault="00A33EE1" w:rsidP="00C94DFE">
      <w:pPr>
        <w:pStyle w:val="aff0"/>
        <w:numPr>
          <w:ilvl w:val="0"/>
          <w:numId w:val="53"/>
        </w:numPr>
        <w:ind w:firstLineChars="0"/>
        <w:rPr>
          <w:rFonts w:eastAsiaTheme="minorEastAsia"/>
          <w:b/>
          <w:lang w:eastAsia="zh-CN"/>
        </w:rPr>
      </w:pPr>
      <w:r w:rsidRPr="00E45137">
        <w:rPr>
          <w:rFonts w:eastAsiaTheme="minorEastAsia"/>
          <w:b/>
          <w:lang w:eastAsia="zh-CN"/>
        </w:rPr>
        <w:t>extend the values of N to have increased interval between PFs (e.g. T/64, T/128 ...) and compensating decrease in number of PFs by increasing POs per PF</w:t>
      </w:r>
    </w:p>
    <w:p w14:paraId="418C35AC" w14:textId="29584C92" w:rsidR="00C94DFE" w:rsidRDefault="00756238" w:rsidP="00C94DFE">
      <w:pPr>
        <w:pStyle w:val="aff0"/>
        <w:ind w:left="720" w:firstLineChars="0" w:firstLine="0"/>
        <w:rPr>
          <w:rFonts w:eastAsiaTheme="minorEastAsia"/>
          <w:lang w:eastAsia="zh-CN"/>
        </w:rPr>
      </w:pPr>
      <w:r>
        <w:rPr>
          <w:rFonts w:eastAsiaTheme="minorEastAsia"/>
          <w:lang w:eastAsia="zh-CN"/>
        </w:rPr>
        <w:t xml:space="preserve">Currently, </w:t>
      </w:r>
      <w:proofErr w:type="spellStart"/>
      <w:r w:rsidRPr="00F80FAE">
        <w:rPr>
          <w:rFonts w:eastAsiaTheme="minorEastAsia"/>
          <w:i/>
          <w:lang w:eastAsia="zh-CN"/>
        </w:rPr>
        <w:t>nAndPagingFrameOffset</w:t>
      </w:r>
      <w:proofErr w:type="spellEnd"/>
      <w:r>
        <w:rPr>
          <w:rFonts w:eastAsiaTheme="minorEastAsia"/>
          <w:lang w:eastAsia="zh-CN"/>
        </w:rPr>
        <w:t xml:space="preserve"> allows configuring as few as T/16 PFs per paging cycle, some smaller value than T/16 can be introduced to allow fewer PFs per paging cycle; and currently </w:t>
      </w:r>
      <w:r w:rsidRPr="00F80FAE">
        <w:rPr>
          <w:rFonts w:eastAsiaTheme="minorEastAsia"/>
          <w:i/>
          <w:lang w:eastAsia="zh-CN"/>
        </w:rPr>
        <w:t>ns</w:t>
      </w:r>
      <w:r>
        <w:rPr>
          <w:rFonts w:eastAsiaTheme="minorEastAsia"/>
          <w:lang w:eastAsia="zh-CN"/>
        </w:rPr>
        <w:t xml:space="preserve"> allows configuring as many as 4 POs per PF, some larger value can be introduced to allow more POs per PF. Extending the current values will not change the current PF and PO calculation formula and can also decrease the number of PFs leading to large sleep chance.</w:t>
      </w:r>
    </w:p>
    <w:p w14:paraId="695561AD" w14:textId="6FC68CE5" w:rsidR="00C94DFE" w:rsidRDefault="000533C9" w:rsidP="00A33EE1">
      <w:pPr>
        <w:pStyle w:val="aff0"/>
        <w:ind w:firstLineChars="0" w:firstLine="0"/>
        <w:rPr>
          <w:rFonts w:eastAsiaTheme="minorEastAsia"/>
          <w:lang w:eastAsia="zh-CN"/>
        </w:rPr>
      </w:pPr>
      <w:r>
        <w:rPr>
          <w:rFonts w:eastAsiaTheme="minorEastAsia"/>
          <w:lang w:eastAsia="zh-CN"/>
        </w:rPr>
        <w:t>In</w:t>
      </w:r>
      <w:r w:rsidR="00C94DFE">
        <w:rPr>
          <w:rFonts w:eastAsiaTheme="minorEastAsia"/>
          <w:lang w:eastAsia="zh-CN"/>
        </w:rPr>
        <w:t xml:space="preserve"> both solutions, the NES </w:t>
      </w:r>
      <w:r>
        <w:rPr>
          <w:rFonts w:eastAsiaTheme="minorEastAsia"/>
          <w:lang w:eastAsia="zh-CN"/>
        </w:rPr>
        <w:t xml:space="preserve">gain </w:t>
      </w:r>
      <w:r w:rsidR="00C94DFE">
        <w:rPr>
          <w:rFonts w:eastAsiaTheme="minorEastAsia"/>
          <w:lang w:eastAsia="zh-CN"/>
        </w:rPr>
        <w:t xml:space="preserve">comes from </w:t>
      </w:r>
      <w:r>
        <w:rPr>
          <w:rFonts w:eastAsiaTheme="minorEastAsia"/>
          <w:lang w:eastAsia="zh-CN"/>
        </w:rPr>
        <w:t xml:space="preserve">offloading the R19 NES paging messages to </w:t>
      </w:r>
      <w:r w:rsidR="001F0EDB">
        <w:rPr>
          <w:rFonts w:eastAsiaTheme="minorEastAsia"/>
          <w:lang w:eastAsia="zh-CN"/>
        </w:rPr>
        <w:t xml:space="preserve">condensed </w:t>
      </w:r>
      <w:r>
        <w:rPr>
          <w:rFonts w:eastAsiaTheme="minorEastAsia"/>
          <w:lang w:eastAsia="zh-CN"/>
        </w:rPr>
        <w:t>POs so the probability for sending paging messages in POs only monitored by legacy UEs will decrease.</w:t>
      </w:r>
      <w:r w:rsidR="00245FE3">
        <w:rPr>
          <w:rFonts w:eastAsiaTheme="minorEastAsia"/>
          <w:lang w:eastAsia="zh-CN"/>
        </w:rPr>
        <w:t xml:space="preserve"> </w:t>
      </w:r>
      <w:r w:rsidR="00706E7C">
        <w:rPr>
          <w:rFonts w:eastAsiaTheme="minorEastAsia"/>
          <w:lang w:eastAsia="zh-CN"/>
        </w:rPr>
        <w:t>Take CN paging as an example, t</w:t>
      </w:r>
      <w:r w:rsidR="00245FE3">
        <w:rPr>
          <w:rFonts w:eastAsiaTheme="minorEastAsia"/>
          <w:lang w:eastAsia="zh-CN"/>
        </w:rPr>
        <w:t xml:space="preserve">he </w:t>
      </w:r>
      <w:proofErr w:type="spellStart"/>
      <w:r w:rsidR="00245FE3">
        <w:rPr>
          <w:rFonts w:eastAsiaTheme="minorEastAsia"/>
          <w:lang w:eastAsia="zh-CN"/>
        </w:rPr>
        <w:t>gNB</w:t>
      </w:r>
      <w:proofErr w:type="spellEnd"/>
      <w:r w:rsidR="00245FE3">
        <w:rPr>
          <w:rFonts w:eastAsiaTheme="minorEastAsia"/>
          <w:lang w:eastAsia="zh-CN"/>
        </w:rPr>
        <w:t xml:space="preserve"> receives paging message from the AMF, and if there is no intended UEs in the </w:t>
      </w:r>
      <w:r w:rsidR="00FD6579">
        <w:rPr>
          <w:rFonts w:eastAsiaTheme="minorEastAsia"/>
          <w:lang w:eastAsia="zh-CN"/>
        </w:rPr>
        <w:t xml:space="preserve">upcoming </w:t>
      </w:r>
      <w:r w:rsidR="00245FE3">
        <w:rPr>
          <w:rFonts w:eastAsiaTheme="minorEastAsia"/>
          <w:lang w:eastAsia="zh-CN"/>
        </w:rPr>
        <w:t xml:space="preserve">PO </w:t>
      </w:r>
      <w:r w:rsidR="00FD6579">
        <w:rPr>
          <w:rFonts w:eastAsiaTheme="minorEastAsia"/>
          <w:lang w:eastAsia="zh-CN"/>
        </w:rPr>
        <w:t xml:space="preserve">(the monitored PO for the intended UEs may occur in later </w:t>
      </w:r>
      <w:r w:rsidR="00FD6579">
        <w:rPr>
          <w:rFonts w:eastAsiaTheme="minorEastAsia" w:hint="eastAsia"/>
          <w:lang w:eastAsia="zh-CN"/>
        </w:rPr>
        <w:t>occasions</w:t>
      </w:r>
      <w:r w:rsidR="00FD6579">
        <w:rPr>
          <w:rFonts w:eastAsiaTheme="minorEastAsia"/>
          <w:lang w:eastAsia="zh-CN"/>
        </w:rPr>
        <w:t xml:space="preserve">) </w:t>
      </w:r>
      <w:r w:rsidR="00245FE3">
        <w:rPr>
          <w:rFonts w:eastAsiaTheme="minorEastAsia"/>
          <w:lang w:eastAsia="zh-CN"/>
        </w:rPr>
        <w:t xml:space="preserve">the </w:t>
      </w:r>
      <w:proofErr w:type="spellStart"/>
      <w:r w:rsidR="00245FE3">
        <w:rPr>
          <w:rFonts w:eastAsiaTheme="minorEastAsia"/>
          <w:lang w:eastAsia="zh-CN"/>
        </w:rPr>
        <w:t>gNB</w:t>
      </w:r>
      <w:proofErr w:type="spellEnd"/>
      <w:r w:rsidR="00245FE3">
        <w:rPr>
          <w:rFonts w:eastAsiaTheme="minorEastAsia"/>
          <w:lang w:eastAsia="zh-CN"/>
        </w:rPr>
        <w:t xml:space="preserve"> </w:t>
      </w:r>
      <w:r w:rsidR="00706E7C">
        <w:rPr>
          <w:rFonts w:eastAsiaTheme="minorEastAsia"/>
          <w:lang w:eastAsia="zh-CN"/>
        </w:rPr>
        <w:t xml:space="preserve">does not need to generate a paging message on the radio interface and </w:t>
      </w:r>
      <w:r w:rsidR="00245FE3">
        <w:rPr>
          <w:rFonts w:eastAsiaTheme="minorEastAsia"/>
          <w:lang w:eastAsia="zh-CN"/>
        </w:rPr>
        <w:t>may have an opportunity for entering sleep states</w:t>
      </w:r>
      <w:r w:rsidR="00706E7C">
        <w:rPr>
          <w:rFonts w:eastAsiaTheme="minorEastAsia"/>
          <w:lang w:eastAsia="zh-CN"/>
        </w:rPr>
        <w:t xml:space="preserve">. </w:t>
      </w:r>
    </w:p>
    <w:p w14:paraId="74263D77" w14:textId="272BB9F8" w:rsidR="00756238" w:rsidRDefault="00756238" w:rsidP="00A33EE1">
      <w:pPr>
        <w:pStyle w:val="aff0"/>
        <w:ind w:firstLineChars="0" w:firstLine="0"/>
        <w:rPr>
          <w:rFonts w:eastAsiaTheme="minorEastAsia"/>
          <w:lang w:eastAsia="zh-CN"/>
        </w:rPr>
      </w:pPr>
      <w:r>
        <w:rPr>
          <w:rFonts w:eastAsiaTheme="minorEastAsia"/>
          <w:lang w:eastAsia="zh-CN"/>
        </w:rPr>
        <w:t xml:space="preserve">Both solutions </w:t>
      </w:r>
      <w:r w:rsidR="001F0EDB">
        <w:rPr>
          <w:rFonts w:eastAsiaTheme="minorEastAsia"/>
          <w:lang w:eastAsia="zh-CN"/>
        </w:rPr>
        <w:t>can only apply to the</w:t>
      </w:r>
      <w:r>
        <w:rPr>
          <w:rFonts w:eastAsiaTheme="minorEastAsia"/>
          <w:lang w:eastAsia="zh-CN"/>
        </w:rPr>
        <w:t xml:space="preserve"> case where network overload is low, otherwise </w:t>
      </w:r>
      <w:r w:rsidR="000E0D61">
        <w:rPr>
          <w:rFonts w:eastAsiaTheme="minorEastAsia"/>
          <w:lang w:eastAsia="zh-CN"/>
        </w:rPr>
        <w:t xml:space="preserve">the legacy UEs may already occupy most of the POs and the paging enhancement will only lead to additional POs brought by NES UEs and the </w:t>
      </w:r>
      <w:proofErr w:type="spellStart"/>
      <w:r w:rsidR="000E0D61">
        <w:rPr>
          <w:rFonts w:eastAsiaTheme="minorEastAsia"/>
          <w:lang w:eastAsia="zh-CN"/>
        </w:rPr>
        <w:t>gNB</w:t>
      </w:r>
      <w:proofErr w:type="spellEnd"/>
      <w:r w:rsidR="000E0D61">
        <w:rPr>
          <w:rFonts w:eastAsiaTheme="minorEastAsia"/>
          <w:lang w:eastAsia="zh-CN"/>
        </w:rPr>
        <w:t xml:space="preserve"> power consumption will be increased instead of reduced</w:t>
      </w:r>
      <w:r w:rsidR="000533C9">
        <w:rPr>
          <w:rFonts w:eastAsiaTheme="minorEastAsia"/>
          <w:lang w:eastAsia="zh-CN"/>
        </w:rPr>
        <w:t>.</w:t>
      </w:r>
    </w:p>
    <w:p w14:paraId="0778D265" w14:textId="10A571ED" w:rsidR="00C129DB" w:rsidRDefault="00FD6579" w:rsidP="00A33EE1">
      <w:pPr>
        <w:pStyle w:val="aff0"/>
        <w:ind w:firstLineChars="0" w:firstLine="0"/>
        <w:rPr>
          <w:rFonts w:eastAsiaTheme="minorEastAsia"/>
          <w:lang w:eastAsia="zh-CN"/>
        </w:rPr>
      </w:pPr>
      <w:r>
        <w:rPr>
          <w:noProof/>
        </w:rPr>
        <w:lastRenderedPageBreak/>
        <w:drawing>
          <wp:inline distT="0" distB="0" distL="0" distR="0" wp14:anchorId="3610525C" wp14:editId="36AE3B9B">
            <wp:extent cx="6121400" cy="34594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3459480"/>
                    </a:xfrm>
                    <a:prstGeom prst="rect">
                      <a:avLst/>
                    </a:prstGeom>
                  </pic:spPr>
                </pic:pic>
              </a:graphicData>
            </a:graphic>
          </wp:inline>
        </w:drawing>
      </w:r>
    </w:p>
    <w:p w14:paraId="0167BADA" w14:textId="079231B6" w:rsidR="00A33EE1" w:rsidRDefault="000E0D61" w:rsidP="00A33EE1">
      <w:pPr>
        <w:pStyle w:val="aff0"/>
        <w:ind w:firstLineChars="0" w:firstLine="0"/>
        <w:rPr>
          <w:rFonts w:eastAsiaTheme="minorEastAsia"/>
          <w:lang w:eastAsia="zh-CN"/>
        </w:rPr>
      </w:pPr>
      <w:r>
        <w:rPr>
          <w:rFonts w:eastAsiaTheme="minorEastAsia"/>
          <w:lang w:eastAsia="zh-CN"/>
        </w:rPr>
        <w:t>Among the two solutions, the second option brings less spec impact and is preferred from our perspective.</w:t>
      </w:r>
    </w:p>
    <w:p w14:paraId="1778244E" w14:textId="14997B3A" w:rsidR="000E0D61" w:rsidRPr="002D4DC3" w:rsidRDefault="000E0D61" w:rsidP="000E0D61">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w:t>
      </w:r>
      <w:r w:rsidR="00A92086">
        <w:rPr>
          <w:rFonts w:eastAsiaTheme="minorEastAsia"/>
          <w:b/>
          <w:lang w:eastAsia="zh-CN"/>
        </w:rPr>
        <w:t>6</w:t>
      </w:r>
      <w:r w:rsidRPr="002D4DC3">
        <w:rPr>
          <w:rFonts w:eastAsiaTheme="minorEastAsia"/>
          <w:b/>
          <w:lang w:eastAsia="zh-CN"/>
        </w:rPr>
        <w:t>:</w:t>
      </w:r>
      <w:r>
        <w:rPr>
          <w:rFonts w:eastAsiaTheme="minorEastAsia"/>
          <w:b/>
          <w:lang w:eastAsia="zh-CN"/>
        </w:rPr>
        <w:t xml:space="preserve"> Values ranges of</w:t>
      </w:r>
      <w:r w:rsidRPr="002D4DC3">
        <w:rPr>
          <w:rFonts w:eastAsiaTheme="minorEastAsia"/>
          <w:b/>
          <w:lang w:eastAsia="zh-CN"/>
        </w:rPr>
        <w:t xml:space="preserve"> </w:t>
      </w:r>
      <w:proofErr w:type="spellStart"/>
      <w:r w:rsidRPr="000E0D61">
        <w:rPr>
          <w:rFonts w:eastAsiaTheme="minorEastAsia"/>
          <w:b/>
          <w:i/>
          <w:lang w:eastAsia="zh-CN"/>
        </w:rPr>
        <w:t>nAndPagingFrameOffset</w:t>
      </w:r>
      <w:proofErr w:type="spellEnd"/>
      <w:r w:rsidRPr="000E0D61">
        <w:rPr>
          <w:rFonts w:eastAsiaTheme="minorEastAsia"/>
          <w:b/>
          <w:lang w:eastAsia="zh-CN"/>
        </w:rPr>
        <w:t xml:space="preserve"> </w:t>
      </w:r>
      <w:r>
        <w:rPr>
          <w:rFonts w:eastAsiaTheme="minorEastAsia"/>
          <w:b/>
          <w:lang w:eastAsia="zh-CN"/>
        </w:rPr>
        <w:t xml:space="preserve">and </w:t>
      </w:r>
      <w:r w:rsidRPr="000E0D61">
        <w:rPr>
          <w:rFonts w:eastAsiaTheme="minorEastAsia"/>
          <w:b/>
          <w:i/>
          <w:lang w:eastAsia="zh-CN"/>
        </w:rPr>
        <w:t>ns</w:t>
      </w:r>
      <w:r w:rsidRPr="000E0D61">
        <w:rPr>
          <w:rFonts w:eastAsiaTheme="minorEastAsia"/>
          <w:b/>
          <w:lang w:eastAsia="zh-CN"/>
        </w:rPr>
        <w:t xml:space="preserve"> </w:t>
      </w:r>
      <w:r>
        <w:rPr>
          <w:rFonts w:eastAsiaTheme="minorEastAsia"/>
          <w:b/>
          <w:lang w:eastAsia="zh-CN"/>
        </w:rPr>
        <w:t>can be extended to allow configuring fewer PFs per paging cycle and more POs per PF.</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660CD4B7" w:rsidR="00F324DD" w:rsidRDefault="00F324DD" w:rsidP="00F324DD">
      <w:pPr>
        <w:jc w:val="both"/>
        <w:rPr>
          <w:rFonts w:eastAsia="宋体"/>
          <w:kern w:val="2"/>
          <w:szCs w:val="22"/>
        </w:rPr>
      </w:pPr>
      <w:bookmarkStart w:id="11" w:name="OLE_LINK3"/>
      <w:bookmarkEnd w:id="6"/>
      <w:bookmarkEnd w:id="7"/>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p w14:paraId="306A23F6" w14:textId="77777777" w:rsidR="00E45137" w:rsidRPr="0097224A" w:rsidRDefault="00E45137" w:rsidP="00E45137">
      <w:pPr>
        <w:pStyle w:val="aff0"/>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1: </w:t>
      </w:r>
      <w:r>
        <w:rPr>
          <w:rFonts w:eastAsiaTheme="minorEastAsia"/>
          <w:b/>
          <w:lang w:eastAsia="zh-CN"/>
        </w:rPr>
        <w:t xml:space="preserve">For SSB adaptation, </w:t>
      </w:r>
      <w:r w:rsidRPr="0097224A">
        <w:rPr>
          <w:rFonts w:eastAsiaTheme="minorEastAsia"/>
          <w:b/>
          <w:lang w:eastAsia="zh-CN"/>
        </w:rPr>
        <w:t xml:space="preserve">SSB periodicity </w:t>
      </w:r>
      <w:r>
        <w:rPr>
          <w:rFonts w:eastAsiaTheme="minorEastAsia"/>
          <w:b/>
          <w:lang w:eastAsia="zh-CN"/>
        </w:rPr>
        <w:t xml:space="preserve">can be dynamically adapted </w:t>
      </w:r>
      <w:r w:rsidRPr="0097224A">
        <w:rPr>
          <w:rFonts w:eastAsiaTheme="minorEastAsia"/>
          <w:b/>
          <w:lang w:eastAsia="zh-CN"/>
        </w:rPr>
        <w:t>or additional resources</w:t>
      </w:r>
      <w:r>
        <w:rPr>
          <w:rFonts w:eastAsiaTheme="minorEastAsia"/>
          <w:b/>
          <w:lang w:eastAsia="zh-CN"/>
        </w:rPr>
        <w:t xml:space="preserve"> are dynamically activated/deactivated for R19 NES UEs, while legacy UEs are configured with a larger SSB periodicity and will not benefit from the additional SSB occasions</w:t>
      </w:r>
      <w:r w:rsidRPr="0097224A">
        <w:rPr>
          <w:rFonts w:eastAsiaTheme="minorEastAsia"/>
          <w:b/>
          <w:lang w:eastAsia="zh-CN"/>
        </w:rPr>
        <w:t>.</w:t>
      </w:r>
    </w:p>
    <w:p w14:paraId="578F2F0A" w14:textId="77777777" w:rsidR="00E45137" w:rsidRPr="0097224A" w:rsidRDefault="00E45137" w:rsidP="00E45137">
      <w:pPr>
        <w:pStyle w:val="aff0"/>
        <w:ind w:firstLineChars="0" w:firstLine="0"/>
        <w:rPr>
          <w:rFonts w:eastAsiaTheme="minorEastAsia"/>
          <w:b/>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2</w:t>
      </w:r>
      <w:r w:rsidRPr="0097224A">
        <w:rPr>
          <w:rFonts w:eastAsiaTheme="minorEastAsia"/>
          <w:b/>
          <w:lang w:eastAsia="zh-CN"/>
        </w:rPr>
        <w:t>: RAN2 to study the spec impact</w:t>
      </w:r>
      <w:r>
        <w:rPr>
          <w:rFonts w:eastAsiaTheme="minorEastAsia"/>
          <w:b/>
          <w:lang w:eastAsia="zh-CN"/>
        </w:rPr>
        <w:t>s</w:t>
      </w:r>
      <w:r w:rsidRPr="0097224A">
        <w:rPr>
          <w:rFonts w:eastAsiaTheme="minorEastAsia"/>
          <w:b/>
          <w:lang w:eastAsia="zh-CN"/>
        </w:rPr>
        <w:t xml:space="preserve"> for all features with non-uniform PRACH resources per SSB, including R17 and R18 features (e.g. SDT, (e)</w:t>
      </w:r>
      <w:proofErr w:type="spellStart"/>
      <w:r w:rsidRPr="0097224A">
        <w:rPr>
          <w:rFonts w:eastAsiaTheme="minorEastAsia"/>
          <w:b/>
          <w:lang w:eastAsia="zh-CN"/>
        </w:rPr>
        <w:t>RedCap</w:t>
      </w:r>
      <w:proofErr w:type="spellEnd"/>
      <w:r w:rsidRPr="0097224A">
        <w:rPr>
          <w:rFonts w:eastAsiaTheme="minorEastAsia"/>
          <w:b/>
          <w:lang w:eastAsia="zh-CN"/>
        </w:rPr>
        <w:t>, slicing, MSG1 repetition, MSG3 repetition, LTM, MIMO 2TA operation etc).</w:t>
      </w:r>
    </w:p>
    <w:p w14:paraId="18BB17D6" w14:textId="77777777" w:rsidR="00E45137" w:rsidRPr="00096AF5" w:rsidRDefault="00E45137" w:rsidP="00E45137">
      <w:pPr>
        <w:pStyle w:val="aff0"/>
        <w:ind w:firstLineChars="0" w:firstLine="0"/>
        <w:rPr>
          <w:rFonts w:eastAsiaTheme="minorEastAsia"/>
          <w:b/>
          <w:bCs/>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3</w:t>
      </w:r>
      <w:r w:rsidRPr="0097224A">
        <w:rPr>
          <w:rFonts w:eastAsiaTheme="minorEastAsia"/>
          <w:b/>
          <w:lang w:eastAsia="zh-CN"/>
        </w:rPr>
        <w:t xml:space="preserve">: </w:t>
      </w:r>
      <w:r w:rsidRPr="00096AF5">
        <w:rPr>
          <w:rFonts w:eastAsiaTheme="minorEastAsia"/>
          <w:b/>
          <w:bCs/>
          <w:lang w:eastAsia="zh-CN"/>
        </w:rPr>
        <w:t xml:space="preserve">RAN2 to study the spec impact for RA resource selection with </w:t>
      </w:r>
      <w:r w:rsidRPr="00096AF5">
        <w:rPr>
          <w:b/>
        </w:rPr>
        <w:t>non-uniform PRACH resources per SSB</w:t>
      </w:r>
      <w:r w:rsidRPr="00096AF5">
        <w:rPr>
          <w:rFonts w:eastAsiaTheme="minorEastAsia"/>
          <w:b/>
          <w:bCs/>
          <w:lang w:eastAsia="zh-CN"/>
        </w:rPr>
        <w:t>.</w:t>
      </w:r>
    </w:p>
    <w:p w14:paraId="54BE8746" w14:textId="77777777" w:rsidR="00E45137" w:rsidRDefault="00E45137" w:rsidP="00E45137">
      <w:pPr>
        <w:pStyle w:val="aff0"/>
        <w:spacing w:before="18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4</w:t>
      </w:r>
      <w:r w:rsidRPr="002D4DC3">
        <w:rPr>
          <w:rFonts w:eastAsiaTheme="minorEastAsia"/>
          <w:b/>
          <w:lang w:eastAsia="zh-CN"/>
        </w:rPr>
        <w:t xml:space="preserve">: No additional spec impact in R19 to prevent legacy UEs from </w:t>
      </w:r>
      <w:r>
        <w:rPr>
          <w:rFonts w:eastAsiaTheme="minorEastAsia"/>
          <w:b/>
          <w:lang w:eastAsia="zh-CN"/>
        </w:rPr>
        <w:t>accessing an R19 NES cell capable of common signal adaptation. The same principle applies to SSB/RACH/Paging adaptation.</w:t>
      </w:r>
    </w:p>
    <w:p w14:paraId="23FFDA03" w14:textId="77777777" w:rsidR="00E45137" w:rsidRPr="002D4DC3" w:rsidRDefault="00E45137" w:rsidP="00E45137">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5</w:t>
      </w:r>
      <w:r w:rsidRPr="002D4DC3">
        <w:rPr>
          <w:rFonts w:eastAsiaTheme="minorEastAsia"/>
          <w:b/>
          <w:lang w:eastAsia="zh-CN"/>
        </w:rPr>
        <w:t xml:space="preserve">: </w:t>
      </w:r>
      <w:r>
        <w:rPr>
          <w:rFonts w:eastAsiaTheme="minorEastAsia"/>
          <w:b/>
          <w:lang w:eastAsia="zh-CN"/>
        </w:rPr>
        <w:t>Additional paging configuration/parameter is provided to R19 UEs</w:t>
      </w:r>
      <w:r w:rsidRPr="002D4DC3">
        <w:rPr>
          <w:rFonts w:eastAsiaTheme="minorEastAsia"/>
          <w:b/>
          <w:lang w:eastAsia="zh-CN"/>
        </w:rPr>
        <w:t>.</w:t>
      </w:r>
      <w:r>
        <w:rPr>
          <w:rFonts w:eastAsiaTheme="minorEastAsia"/>
          <w:b/>
          <w:lang w:eastAsia="zh-CN"/>
        </w:rPr>
        <w:t xml:space="preserve"> R19 UEs only monitor the R19 paging configuration.</w:t>
      </w:r>
    </w:p>
    <w:p w14:paraId="2E6E2F22" w14:textId="77777777" w:rsidR="00E45137" w:rsidRPr="002D4DC3" w:rsidRDefault="00E45137" w:rsidP="00E45137">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6</w:t>
      </w:r>
      <w:r w:rsidRPr="002D4DC3">
        <w:rPr>
          <w:rFonts w:eastAsiaTheme="minorEastAsia"/>
          <w:b/>
          <w:lang w:eastAsia="zh-CN"/>
        </w:rPr>
        <w:t>:</w:t>
      </w:r>
      <w:r>
        <w:rPr>
          <w:rFonts w:eastAsiaTheme="minorEastAsia"/>
          <w:b/>
          <w:lang w:eastAsia="zh-CN"/>
        </w:rPr>
        <w:t xml:space="preserve"> Values ranges of</w:t>
      </w:r>
      <w:r w:rsidRPr="002D4DC3">
        <w:rPr>
          <w:rFonts w:eastAsiaTheme="minorEastAsia"/>
          <w:b/>
          <w:lang w:eastAsia="zh-CN"/>
        </w:rPr>
        <w:t xml:space="preserve"> </w:t>
      </w:r>
      <w:proofErr w:type="spellStart"/>
      <w:r w:rsidRPr="000E0D61">
        <w:rPr>
          <w:rFonts w:eastAsiaTheme="minorEastAsia"/>
          <w:b/>
          <w:i/>
          <w:lang w:eastAsia="zh-CN"/>
        </w:rPr>
        <w:t>nAndPagingFrameOffset</w:t>
      </w:r>
      <w:proofErr w:type="spellEnd"/>
      <w:r w:rsidRPr="000E0D61">
        <w:rPr>
          <w:rFonts w:eastAsiaTheme="minorEastAsia"/>
          <w:b/>
          <w:lang w:eastAsia="zh-CN"/>
        </w:rPr>
        <w:t xml:space="preserve"> </w:t>
      </w:r>
      <w:r>
        <w:rPr>
          <w:rFonts w:eastAsiaTheme="minorEastAsia"/>
          <w:b/>
          <w:lang w:eastAsia="zh-CN"/>
        </w:rPr>
        <w:t xml:space="preserve">and </w:t>
      </w:r>
      <w:r w:rsidRPr="000E0D61">
        <w:rPr>
          <w:rFonts w:eastAsiaTheme="minorEastAsia"/>
          <w:b/>
          <w:i/>
          <w:lang w:eastAsia="zh-CN"/>
        </w:rPr>
        <w:t>ns</w:t>
      </w:r>
      <w:r w:rsidRPr="000E0D61">
        <w:rPr>
          <w:rFonts w:eastAsiaTheme="minorEastAsia"/>
          <w:b/>
          <w:lang w:eastAsia="zh-CN"/>
        </w:rPr>
        <w:t xml:space="preserve"> </w:t>
      </w:r>
      <w:r>
        <w:rPr>
          <w:rFonts w:eastAsiaTheme="minorEastAsia"/>
          <w:b/>
          <w:lang w:eastAsia="zh-CN"/>
        </w:rPr>
        <w:t>can be extended to allow configuring fewer PFs per paging cycle and more POs per PF.</w:t>
      </w:r>
    </w:p>
    <w:bookmarkEnd w:id="11"/>
    <w:p w14:paraId="4BFBAE55" w14:textId="6EAE63C2" w:rsidR="004811D8" w:rsidRPr="005E6C3B" w:rsidRDefault="004811D8" w:rsidP="00156761">
      <w:pPr>
        <w:pStyle w:val="1"/>
        <w:jc w:val="both"/>
        <w:rPr>
          <w:lang w:eastAsia="zh-CN"/>
        </w:rPr>
      </w:pPr>
      <w:r w:rsidRPr="005E6C3B">
        <w:t>References</w:t>
      </w:r>
    </w:p>
    <w:p w14:paraId="68446B33" w14:textId="77777777" w:rsidR="005B0290" w:rsidRPr="005B0290" w:rsidRDefault="005B0290" w:rsidP="005B0290">
      <w:pPr>
        <w:numPr>
          <w:ilvl w:val="0"/>
          <w:numId w:val="38"/>
        </w:numPr>
        <w:overflowPunct/>
        <w:autoSpaceDE/>
        <w:autoSpaceDN/>
        <w:adjustRightInd/>
        <w:textAlignment w:val="auto"/>
        <w:rPr>
          <w:rFonts w:eastAsia="宋体"/>
          <w:lang w:eastAsia="zh-CN"/>
        </w:rPr>
      </w:pPr>
      <w:bookmarkStart w:id="12" w:name="_Hlk162531096"/>
      <w:r w:rsidRPr="005B0290">
        <w:rPr>
          <w:rFonts w:eastAsia="宋体"/>
          <w:lang w:eastAsia="zh-CN"/>
        </w:rPr>
        <w:t>RP-240170, Revised WID for Enhancements of network energy savings for NR, Ericsson</w:t>
      </w:r>
    </w:p>
    <w:p w14:paraId="31CF64DD" w14:textId="2C3F5034" w:rsidR="00756238" w:rsidRDefault="00FF2D8F" w:rsidP="00F80FAE">
      <w:pPr>
        <w:numPr>
          <w:ilvl w:val="0"/>
          <w:numId w:val="38"/>
        </w:numPr>
        <w:overflowPunct/>
        <w:autoSpaceDE/>
        <w:autoSpaceDN/>
        <w:adjustRightInd/>
        <w:textAlignment w:val="auto"/>
        <w:rPr>
          <w:lang w:eastAsia="zh-CN"/>
        </w:rPr>
      </w:pPr>
      <w:bookmarkStart w:id="13" w:name="_Ref165888796"/>
      <w:r w:rsidRPr="00494C68">
        <w:rPr>
          <w:lang w:eastAsia="zh-CN"/>
        </w:rPr>
        <w:t>R2-2403731</w:t>
      </w:r>
      <w:r>
        <w:rPr>
          <w:lang w:eastAsia="zh-CN"/>
        </w:rPr>
        <w:t xml:space="preserve">, </w:t>
      </w:r>
      <w:r w:rsidRPr="00494C68">
        <w:rPr>
          <w:lang w:eastAsia="zh-CN"/>
        </w:rPr>
        <w:t>Report from session on V2X/SL, R19 NES and MOB</w:t>
      </w:r>
      <w:r>
        <w:rPr>
          <w:lang w:eastAsia="zh-CN"/>
        </w:rPr>
        <w:t>,</w:t>
      </w:r>
      <w:r w:rsidRPr="00494C68">
        <w:rPr>
          <w:lang w:eastAsia="zh-CN"/>
        </w:rPr>
        <w:t xml:space="preserve"> </w:t>
      </w:r>
      <w:r>
        <w:rPr>
          <w:lang w:eastAsia="zh-CN"/>
        </w:rPr>
        <w:t>Samsung</w:t>
      </w:r>
      <w:bookmarkEnd w:id="13"/>
    </w:p>
    <w:p w14:paraId="13F496C3" w14:textId="17F5D619" w:rsidR="00A92086" w:rsidRDefault="00A92086" w:rsidP="00F80FAE">
      <w:pPr>
        <w:numPr>
          <w:ilvl w:val="0"/>
          <w:numId w:val="38"/>
        </w:numPr>
        <w:overflowPunct/>
        <w:autoSpaceDE/>
        <w:autoSpaceDN/>
        <w:adjustRightInd/>
        <w:textAlignment w:val="auto"/>
        <w:rPr>
          <w:lang w:eastAsia="zh-CN"/>
        </w:rPr>
      </w:pPr>
      <w:bookmarkStart w:id="14" w:name="_Ref166009916"/>
      <w:r w:rsidRPr="00A92086">
        <w:rPr>
          <w:lang w:eastAsia="zh-CN"/>
        </w:rPr>
        <w:t>R1-2403692</w:t>
      </w:r>
      <w:r>
        <w:rPr>
          <w:lang w:eastAsia="zh-CN"/>
        </w:rPr>
        <w:t xml:space="preserve">, </w:t>
      </w:r>
      <w:r w:rsidRPr="00A92086">
        <w:rPr>
          <w:lang w:eastAsia="zh-CN"/>
        </w:rPr>
        <w:t>Summary#4 of AI 9.5.3 for R19 NES</w:t>
      </w:r>
      <w:r>
        <w:rPr>
          <w:lang w:eastAsia="zh-CN"/>
        </w:rPr>
        <w:t xml:space="preserve">, </w:t>
      </w:r>
      <w:r w:rsidRPr="00A92086">
        <w:rPr>
          <w:lang w:eastAsia="zh-CN"/>
        </w:rPr>
        <w:t>Moderator (Ericsson)</w:t>
      </w:r>
      <w:bookmarkEnd w:id="14"/>
    </w:p>
    <w:p w14:paraId="71495E34" w14:textId="187F7D16" w:rsidR="00322C71" w:rsidRDefault="00756238" w:rsidP="00F80FAE">
      <w:pPr>
        <w:numPr>
          <w:ilvl w:val="0"/>
          <w:numId w:val="38"/>
        </w:numPr>
        <w:overflowPunct/>
        <w:autoSpaceDE/>
        <w:autoSpaceDN/>
        <w:adjustRightInd/>
        <w:textAlignment w:val="auto"/>
        <w:rPr>
          <w:lang w:eastAsia="zh-CN"/>
        </w:rPr>
      </w:pPr>
      <w:bookmarkStart w:id="15" w:name="_Ref166001880"/>
      <w:r w:rsidRPr="00756238">
        <w:rPr>
          <w:lang w:eastAsia="zh-CN"/>
        </w:rPr>
        <w:lastRenderedPageBreak/>
        <w:t>R2-2402860</w:t>
      </w:r>
      <w:r>
        <w:rPr>
          <w:lang w:eastAsia="zh-CN"/>
        </w:rPr>
        <w:t xml:space="preserve">, </w:t>
      </w:r>
      <w:r w:rsidRPr="00756238">
        <w:rPr>
          <w:lang w:eastAsia="zh-CN"/>
        </w:rPr>
        <w:t>Discussion on RAN2 work of common signal transmission adaptation</w:t>
      </w:r>
      <w:r>
        <w:rPr>
          <w:lang w:eastAsia="zh-CN"/>
        </w:rPr>
        <w:t>, Apple</w:t>
      </w:r>
      <w:bookmarkEnd w:id="12"/>
      <w:bookmarkEnd w:id="15"/>
    </w:p>
    <w:p w14:paraId="185C83CD" w14:textId="30A897D0" w:rsidR="00756238" w:rsidRPr="00FF2D8F" w:rsidRDefault="00756238" w:rsidP="00F80FAE">
      <w:pPr>
        <w:numPr>
          <w:ilvl w:val="0"/>
          <w:numId w:val="38"/>
        </w:numPr>
        <w:overflowPunct/>
        <w:autoSpaceDE/>
        <w:autoSpaceDN/>
        <w:adjustRightInd/>
        <w:textAlignment w:val="auto"/>
        <w:rPr>
          <w:lang w:eastAsia="zh-CN"/>
        </w:rPr>
      </w:pPr>
      <w:bookmarkStart w:id="16" w:name="_Ref166001898"/>
      <w:r w:rsidRPr="00756238">
        <w:rPr>
          <w:lang w:eastAsia="zh-CN"/>
        </w:rPr>
        <w:t>R1-2402889</w:t>
      </w:r>
      <w:r>
        <w:rPr>
          <w:lang w:eastAsia="zh-CN"/>
        </w:rPr>
        <w:t xml:space="preserve">, </w:t>
      </w:r>
      <w:r w:rsidRPr="00756238">
        <w:rPr>
          <w:lang w:eastAsia="zh-CN"/>
        </w:rPr>
        <w:t>On adaptation of common signal/channel for NES enhancements</w:t>
      </w:r>
      <w:r>
        <w:rPr>
          <w:lang w:eastAsia="zh-CN"/>
        </w:rPr>
        <w:t>, Apple</w:t>
      </w:r>
      <w:bookmarkEnd w:id="16"/>
    </w:p>
    <w:sectPr w:rsidR="00756238" w:rsidRPr="00FF2D8F"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12ED6" w14:textId="77777777" w:rsidR="00636E1B" w:rsidRDefault="00636E1B">
      <w:r>
        <w:separator/>
      </w:r>
    </w:p>
  </w:endnote>
  <w:endnote w:type="continuationSeparator" w:id="0">
    <w:p w14:paraId="18F02123" w14:textId="77777777" w:rsidR="00636E1B" w:rsidRDefault="0063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48D1A" w14:textId="77777777" w:rsidR="00636E1B" w:rsidRDefault="00636E1B">
      <w:r>
        <w:separator/>
      </w:r>
    </w:p>
  </w:footnote>
  <w:footnote w:type="continuationSeparator" w:id="0">
    <w:p w14:paraId="5759A33E" w14:textId="77777777" w:rsidR="00636E1B" w:rsidRDefault="00636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2D5EEF1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4E7F1D"/>
    <w:multiLevelType w:val="hybridMultilevel"/>
    <w:tmpl w:val="8556BBDE"/>
    <w:lvl w:ilvl="0" w:tplc="04090001">
      <w:start w:val="1"/>
      <w:numFmt w:val="bullet"/>
      <w:lvlText w:val=""/>
      <w:lvlJc w:val="left"/>
      <w:pPr>
        <w:ind w:left="420" w:hanging="420"/>
      </w:pPr>
      <w:rPr>
        <w:rFonts w:ascii="Wingdings" w:hAnsi="Wingdings" w:hint="default"/>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2F43FC"/>
    <w:multiLevelType w:val="hybridMultilevel"/>
    <w:tmpl w:val="DDF49C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ED78F9"/>
    <w:multiLevelType w:val="hybridMultilevel"/>
    <w:tmpl w:val="84565E20"/>
    <w:lvl w:ilvl="0" w:tplc="8554555E">
      <w:start w:val="150"/>
      <w:numFmt w:val="bullet"/>
      <w:lvlText w:val="-"/>
      <w:lvlJc w:val="left"/>
      <w:pPr>
        <w:ind w:left="1146" w:hanging="360"/>
      </w:pPr>
      <w:rPr>
        <w:rFonts w:ascii="Times" w:eastAsia="Batang" w:hAnsi="Times" w:cs="Time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044197D"/>
    <w:multiLevelType w:val="hybridMultilevel"/>
    <w:tmpl w:val="24F4F02A"/>
    <w:lvl w:ilvl="0" w:tplc="84AC64D6">
      <w:start w:val="1"/>
      <w:numFmt w:val="bullet"/>
      <w:lvlText w:val="•"/>
      <w:lvlJc w:val="left"/>
      <w:pPr>
        <w:ind w:left="420" w:hanging="420"/>
      </w:pPr>
      <w:rPr>
        <w:rFonts w:ascii="Arial" w:hAnsi="Arial" w:hint="default"/>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4"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5"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A97A80"/>
    <w:multiLevelType w:val="hybridMultilevel"/>
    <w:tmpl w:val="B574D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23146C"/>
    <w:multiLevelType w:val="hybridMultilevel"/>
    <w:tmpl w:val="9D2C256A"/>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CA12EE1"/>
    <w:multiLevelType w:val="hybridMultilevel"/>
    <w:tmpl w:val="9D2C256A"/>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30" w15:restartNumberingAfterBreak="0">
    <w:nsid w:val="4D8B0214"/>
    <w:multiLevelType w:val="hybridMultilevel"/>
    <w:tmpl w:val="8C82E9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230D24"/>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CF0A32"/>
    <w:multiLevelType w:val="hybridMultilevel"/>
    <w:tmpl w:val="F3F6CD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5321B9"/>
    <w:multiLevelType w:val="hybridMultilevel"/>
    <w:tmpl w:val="455EA998"/>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6E7812"/>
    <w:multiLevelType w:val="hybridMultilevel"/>
    <w:tmpl w:val="167C0C28"/>
    <w:lvl w:ilvl="0" w:tplc="44F25C0A">
      <w:start w:val="5"/>
      <w:numFmt w:val="bullet"/>
      <w:lvlText w:val="-"/>
      <w:lvlJc w:val="left"/>
      <w:pPr>
        <w:ind w:left="678" w:hanging="420"/>
      </w:pPr>
      <w:rPr>
        <w:rFonts w:ascii="Times New Roman" w:eastAsia="宋体"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4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46"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49"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50"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77E30194"/>
    <w:multiLevelType w:val="hybridMultilevel"/>
    <w:tmpl w:val="E88CBFC4"/>
    <w:lvl w:ilvl="0" w:tplc="97647CE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4"/>
  </w:num>
  <w:num w:numId="3">
    <w:abstractNumId w:val="28"/>
  </w:num>
  <w:num w:numId="4">
    <w:abstractNumId w:val="49"/>
  </w:num>
  <w:num w:numId="5">
    <w:abstractNumId w:val="53"/>
  </w:num>
  <w:num w:numId="6">
    <w:abstractNumId w:val="6"/>
  </w:num>
  <w:num w:numId="7">
    <w:abstractNumId w:val="22"/>
  </w:num>
  <w:num w:numId="8">
    <w:abstractNumId w:val="32"/>
  </w:num>
  <w:num w:numId="9">
    <w:abstractNumId w:val="45"/>
  </w:num>
  <w:num w:numId="10">
    <w:abstractNumId w:val="33"/>
  </w:num>
  <w:num w:numId="11">
    <w:abstractNumId w:val="34"/>
  </w:num>
  <w:num w:numId="12">
    <w:abstractNumId w:val="29"/>
  </w:num>
  <w:num w:numId="13">
    <w:abstractNumId w:val="8"/>
  </w:num>
  <w:num w:numId="14">
    <w:abstractNumId w:val="2"/>
  </w:num>
  <w:num w:numId="15">
    <w:abstractNumId w:val="43"/>
  </w:num>
  <w:num w:numId="16">
    <w:abstractNumId w:val="46"/>
  </w:num>
  <w:num w:numId="17">
    <w:abstractNumId w:val="4"/>
  </w:num>
  <w:num w:numId="18">
    <w:abstractNumId w:val="9"/>
  </w:num>
  <w:num w:numId="19">
    <w:abstractNumId w:val="9"/>
  </w:num>
  <w:num w:numId="20">
    <w:abstractNumId w:val="9"/>
  </w:num>
  <w:num w:numId="21">
    <w:abstractNumId w:val="3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4"/>
  </w:num>
  <w:num w:numId="24">
    <w:abstractNumId w:val="37"/>
  </w:num>
  <w:num w:numId="25">
    <w:abstractNumId w:val="0"/>
  </w:num>
  <w:num w:numId="26">
    <w:abstractNumId w:val="25"/>
  </w:num>
  <w:num w:numId="27">
    <w:abstractNumId w:val="19"/>
  </w:num>
  <w:num w:numId="28">
    <w:abstractNumId w:val="1"/>
  </w:num>
  <w:num w:numId="29">
    <w:abstractNumId w:val="44"/>
  </w:num>
  <w:num w:numId="30">
    <w:abstractNumId w:val="50"/>
  </w:num>
  <w:num w:numId="31">
    <w:abstractNumId w:val="15"/>
  </w:num>
  <w:num w:numId="32">
    <w:abstractNumId w:val="3"/>
  </w:num>
  <w:num w:numId="33">
    <w:abstractNumId w:val="21"/>
  </w:num>
  <w:num w:numId="34">
    <w:abstractNumId w:val="41"/>
  </w:num>
  <w:num w:numId="35">
    <w:abstractNumId w:val="52"/>
  </w:num>
  <w:num w:numId="36">
    <w:abstractNumId w:val="48"/>
  </w:num>
  <w:num w:numId="37">
    <w:abstractNumId w:val="27"/>
  </w:num>
  <w:num w:numId="38">
    <w:abstractNumId w:val="42"/>
  </w:num>
  <w:num w:numId="39">
    <w:abstractNumId w:val="14"/>
  </w:num>
  <w:num w:numId="40">
    <w:abstractNumId w:val="20"/>
  </w:num>
  <w:num w:numId="41">
    <w:abstractNumId w:val="51"/>
  </w:num>
  <w:num w:numId="42">
    <w:abstractNumId w:val="31"/>
  </w:num>
  <w:num w:numId="43">
    <w:abstractNumId w:val="26"/>
  </w:num>
  <w:num w:numId="44">
    <w:abstractNumId w:val="12"/>
  </w:num>
  <w:num w:numId="45">
    <w:abstractNumId w:val="40"/>
  </w:num>
  <w:num w:numId="46">
    <w:abstractNumId w:val="23"/>
  </w:num>
  <w:num w:numId="47">
    <w:abstractNumId w:val="39"/>
  </w:num>
  <w:num w:numId="48">
    <w:abstractNumId w:val="5"/>
  </w:num>
  <w:num w:numId="49">
    <w:abstractNumId w:val="13"/>
  </w:num>
  <w:num w:numId="50">
    <w:abstractNumId w:val="16"/>
  </w:num>
  <w:num w:numId="51">
    <w:abstractNumId w:val="18"/>
  </w:num>
  <w:num w:numId="52">
    <w:abstractNumId w:val="30"/>
  </w:num>
  <w:num w:numId="53">
    <w:abstractNumId w:val="7"/>
  </w:num>
  <w:num w:numId="54">
    <w:abstractNumId w:val="36"/>
  </w:num>
  <w:num w:numId="55">
    <w:abstractNumId w:val="38"/>
  </w:num>
  <w:num w:numId="56">
    <w:abstractNumId w:val="17"/>
  </w:num>
  <w:num w:numId="57">
    <w:abstractNumId w:val="11"/>
  </w:num>
  <w:num w:numId="58">
    <w:abstractNumId w:val="4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33C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6E"/>
    <w:rsid w:val="000B7BC8"/>
    <w:rsid w:val="000C040E"/>
    <w:rsid w:val="000C075C"/>
    <w:rsid w:val="000C0C00"/>
    <w:rsid w:val="000C165D"/>
    <w:rsid w:val="000C2302"/>
    <w:rsid w:val="000C2F1B"/>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FDC"/>
    <w:rsid w:val="000E3249"/>
    <w:rsid w:val="000E3A74"/>
    <w:rsid w:val="000E3CD6"/>
    <w:rsid w:val="000E41A3"/>
    <w:rsid w:val="000E420E"/>
    <w:rsid w:val="000E51A9"/>
    <w:rsid w:val="000E588C"/>
    <w:rsid w:val="000E648A"/>
    <w:rsid w:val="000E68E1"/>
    <w:rsid w:val="000E737B"/>
    <w:rsid w:val="000E7E98"/>
    <w:rsid w:val="000F1581"/>
    <w:rsid w:val="000F1759"/>
    <w:rsid w:val="000F244C"/>
    <w:rsid w:val="000F24C6"/>
    <w:rsid w:val="000F25A9"/>
    <w:rsid w:val="000F307F"/>
    <w:rsid w:val="000F33AD"/>
    <w:rsid w:val="000F404F"/>
    <w:rsid w:val="000F4743"/>
    <w:rsid w:val="000F4D96"/>
    <w:rsid w:val="000F4F21"/>
    <w:rsid w:val="000F5BA1"/>
    <w:rsid w:val="000F5E3D"/>
    <w:rsid w:val="000F5FB2"/>
    <w:rsid w:val="000F6106"/>
    <w:rsid w:val="000F629B"/>
    <w:rsid w:val="000F66B9"/>
    <w:rsid w:val="000F69D3"/>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9A1"/>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17A08"/>
    <w:rsid w:val="001205A7"/>
    <w:rsid w:val="00120BD6"/>
    <w:rsid w:val="00121384"/>
    <w:rsid w:val="00121A96"/>
    <w:rsid w:val="00123CBF"/>
    <w:rsid w:val="00124178"/>
    <w:rsid w:val="0012434A"/>
    <w:rsid w:val="0012472E"/>
    <w:rsid w:val="00124B6C"/>
    <w:rsid w:val="00125788"/>
    <w:rsid w:val="00125E86"/>
    <w:rsid w:val="00126139"/>
    <w:rsid w:val="001261C0"/>
    <w:rsid w:val="001300BE"/>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3F71"/>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0EDB"/>
    <w:rsid w:val="001F2F27"/>
    <w:rsid w:val="001F34DB"/>
    <w:rsid w:val="001F36FD"/>
    <w:rsid w:val="001F3E8B"/>
    <w:rsid w:val="001F450F"/>
    <w:rsid w:val="001F4F5E"/>
    <w:rsid w:val="001F6D24"/>
    <w:rsid w:val="001F6F81"/>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6A2"/>
    <w:rsid w:val="00265997"/>
    <w:rsid w:val="00266083"/>
    <w:rsid w:val="002669C4"/>
    <w:rsid w:val="00266AEF"/>
    <w:rsid w:val="00266E33"/>
    <w:rsid w:val="00267423"/>
    <w:rsid w:val="00267594"/>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EE4"/>
    <w:rsid w:val="002D0504"/>
    <w:rsid w:val="002D0818"/>
    <w:rsid w:val="002D1330"/>
    <w:rsid w:val="002D14F1"/>
    <w:rsid w:val="002D1716"/>
    <w:rsid w:val="002D45BF"/>
    <w:rsid w:val="002D49A6"/>
    <w:rsid w:val="002D4DC3"/>
    <w:rsid w:val="002D58B1"/>
    <w:rsid w:val="002D5D04"/>
    <w:rsid w:val="002D69A2"/>
    <w:rsid w:val="002D6AF2"/>
    <w:rsid w:val="002D6C72"/>
    <w:rsid w:val="002D7997"/>
    <w:rsid w:val="002D7AE1"/>
    <w:rsid w:val="002D7B34"/>
    <w:rsid w:val="002D7D7D"/>
    <w:rsid w:val="002D7DA0"/>
    <w:rsid w:val="002E0A2A"/>
    <w:rsid w:val="002E0C26"/>
    <w:rsid w:val="002E0CF4"/>
    <w:rsid w:val="002E1181"/>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91B"/>
    <w:rsid w:val="00351E4A"/>
    <w:rsid w:val="00352259"/>
    <w:rsid w:val="00352A4E"/>
    <w:rsid w:val="00352E61"/>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1A2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27E"/>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55E1"/>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BCC"/>
    <w:rsid w:val="00486580"/>
    <w:rsid w:val="004871AD"/>
    <w:rsid w:val="004906A5"/>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5E29"/>
    <w:rsid w:val="004F681D"/>
    <w:rsid w:val="004F7216"/>
    <w:rsid w:val="00500DAC"/>
    <w:rsid w:val="00500E4A"/>
    <w:rsid w:val="0050125F"/>
    <w:rsid w:val="00501417"/>
    <w:rsid w:val="005023C2"/>
    <w:rsid w:val="00502821"/>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69C"/>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9D4"/>
    <w:rsid w:val="005979F5"/>
    <w:rsid w:val="005A0750"/>
    <w:rsid w:val="005A1141"/>
    <w:rsid w:val="005A1597"/>
    <w:rsid w:val="005A17CE"/>
    <w:rsid w:val="005A17E0"/>
    <w:rsid w:val="005A1C66"/>
    <w:rsid w:val="005A2228"/>
    <w:rsid w:val="005A23D4"/>
    <w:rsid w:val="005A2844"/>
    <w:rsid w:val="005A3522"/>
    <w:rsid w:val="005A3ECD"/>
    <w:rsid w:val="005A4299"/>
    <w:rsid w:val="005A4423"/>
    <w:rsid w:val="005A45B4"/>
    <w:rsid w:val="005A561F"/>
    <w:rsid w:val="005A7E67"/>
    <w:rsid w:val="005A7EBF"/>
    <w:rsid w:val="005B0201"/>
    <w:rsid w:val="005B0290"/>
    <w:rsid w:val="005B08A7"/>
    <w:rsid w:val="005B0AA3"/>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1B69"/>
    <w:rsid w:val="00602B7F"/>
    <w:rsid w:val="00602D5E"/>
    <w:rsid w:val="006035DA"/>
    <w:rsid w:val="00604B6B"/>
    <w:rsid w:val="00605BD5"/>
    <w:rsid w:val="006060C7"/>
    <w:rsid w:val="00606CBF"/>
    <w:rsid w:val="00606D2D"/>
    <w:rsid w:val="006070DA"/>
    <w:rsid w:val="00610881"/>
    <w:rsid w:val="00610CEA"/>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A4B"/>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495"/>
    <w:rsid w:val="00627360"/>
    <w:rsid w:val="006276A6"/>
    <w:rsid w:val="006276E5"/>
    <w:rsid w:val="00630A08"/>
    <w:rsid w:val="00630DA0"/>
    <w:rsid w:val="00632019"/>
    <w:rsid w:val="00632EB5"/>
    <w:rsid w:val="0063367A"/>
    <w:rsid w:val="006338B7"/>
    <w:rsid w:val="0063409D"/>
    <w:rsid w:val="006340EB"/>
    <w:rsid w:val="00634391"/>
    <w:rsid w:val="00634811"/>
    <w:rsid w:val="00634A39"/>
    <w:rsid w:val="00634B9D"/>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0B9"/>
    <w:rsid w:val="00656E73"/>
    <w:rsid w:val="006573EA"/>
    <w:rsid w:val="006574C0"/>
    <w:rsid w:val="00660D06"/>
    <w:rsid w:val="00660EF4"/>
    <w:rsid w:val="00660F1D"/>
    <w:rsid w:val="0066125F"/>
    <w:rsid w:val="00661407"/>
    <w:rsid w:val="00664331"/>
    <w:rsid w:val="00664AA1"/>
    <w:rsid w:val="0066585A"/>
    <w:rsid w:val="00666B5E"/>
    <w:rsid w:val="006673FE"/>
    <w:rsid w:val="006675B2"/>
    <w:rsid w:val="00667DB3"/>
    <w:rsid w:val="00670227"/>
    <w:rsid w:val="0067161B"/>
    <w:rsid w:val="006716D1"/>
    <w:rsid w:val="00671A42"/>
    <w:rsid w:val="0067222C"/>
    <w:rsid w:val="00674C47"/>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A05C8"/>
    <w:rsid w:val="006A0BCE"/>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30F"/>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C7F55"/>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238"/>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5E"/>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6A0"/>
    <w:rsid w:val="007D797A"/>
    <w:rsid w:val="007D7AEB"/>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6069"/>
    <w:rsid w:val="007F6276"/>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422"/>
    <w:rsid w:val="00857D1B"/>
    <w:rsid w:val="00857FDB"/>
    <w:rsid w:val="00860899"/>
    <w:rsid w:val="00860D42"/>
    <w:rsid w:val="00860DFB"/>
    <w:rsid w:val="0086134F"/>
    <w:rsid w:val="0086136A"/>
    <w:rsid w:val="008615AD"/>
    <w:rsid w:val="00861F37"/>
    <w:rsid w:val="00861FD0"/>
    <w:rsid w:val="0086213E"/>
    <w:rsid w:val="00862340"/>
    <w:rsid w:val="008626CF"/>
    <w:rsid w:val="00862BE9"/>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87F0E"/>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8D0"/>
    <w:rsid w:val="008D2A16"/>
    <w:rsid w:val="008D348C"/>
    <w:rsid w:val="008D3F91"/>
    <w:rsid w:val="008D456D"/>
    <w:rsid w:val="008D45BD"/>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697"/>
    <w:rsid w:val="00907DF6"/>
    <w:rsid w:val="009107D4"/>
    <w:rsid w:val="009108A1"/>
    <w:rsid w:val="00910AB1"/>
    <w:rsid w:val="00910DFC"/>
    <w:rsid w:val="00911F2A"/>
    <w:rsid w:val="0091247A"/>
    <w:rsid w:val="00912AA2"/>
    <w:rsid w:val="00912FC7"/>
    <w:rsid w:val="00913403"/>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D65"/>
    <w:rsid w:val="00963210"/>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722"/>
    <w:rsid w:val="009A67A9"/>
    <w:rsid w:val="009A6AB2"/>
    <w:rsid w:val="009A6E72"/>
    <w:rsid w:val="009B03D7"/>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592"/>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CAA"/>
    <w:rsid w:val="00A350B8"/>
    <w:rsid w:val="00A357D6"/>
    <w:rsid w:val="00A37679"/>
    <w:rsid w:val="00A37B8C"/>
    <w:rsid w:val="00A37E30"/>
    <w:rsid w:val="00A404EC"/>
    <w:rsid w:val="00A405C7"/>
    <w:rsid w:val="00A406CE"/>
    <w:rsid w:val="00A413F8"/>
    <w:rsid w:val="00A41CD3"/>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969"/>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93"/>
    <w:rsid w:val="00AF7EFA"/>
    <w:rsid w:val="00B0077A"/>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262"/>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7C9"/>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442F"/>
    <w:rsid w:val="00BE5AFA"/>
    <w:rsid w:val="00BE65EC"/>
    <w:rsid w:val="00BE6B6B"/>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3A9"/>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9DB"/>
    <w:rsid w:val="00C12AFF"/>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DFE"/>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076D4"/>
    <w:rsid w:val="00D10403"/>
    <w:rsid w:val="00D104D9"/>
    <w:rsid w:val="00D10B9F"/>
    <w:rsid w:val="00D10DFF"/>
    <w:rsid w:val="00D113CB"/>
    <w:rsid w:val="00D1165F"/>
    <w:rsid w:val="00D11CB8"/>
    <w:rsid w:val="00D1263A"/>
    <w:rsid w:val="00D12AE3"/>
    <w:rsid w:val="00D13569"/>
    <w:rsid w:val="00D13D6B"/>
    <w:rsid w:val="00D15231"/>
    <w:rsid w:val="00D158D1"/>
    <w:rsid w:val="00D1592A"/>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22B8"/>
    <w:rsid w:val="00DA26DC"/>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5F0E"/>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75C"/>
    <w:rsid w:val="00DE7FDD"/>
    <w:rsid w:val="00DF0710"/>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155D"/>
    <w:rsid w:val="00E11624"/>
    <w:rsid w:val="00E11BC2"/>
    <w:rsid w:val="00E11FAA"/>
    <w:rsid w:val="00E12063"/>
    <w:rsid w:val="00E12952"/>
    <w:rsid w:val="00E12E6A"/>
    <w:rsid w:val="00E12EAC"/>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1249"/>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3CD4"/>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B0A"/>
    <w:rsid w:val="00F66FB7"/>
    <w:rsid w:val="00F67CD2"/>
    <w:rsid w:val="00F7089D"/>
    <w:rsid w:val="00F70ACD"/>
    <w:rsid w:val="00F70B65"/>
    <w:rsid w:val="00F70D9B"/>
    <w:rsid w:val="00F71476"/>
    <w:rsid w:val="00F722A9"/>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0FAE"/>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E2"/>
    <w:rsid w:val="00FF22D1"/>
    <w:rsid w:val="00FF26DC"/>
    <w:rsid w:val="00FF27FC"/>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f3">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D85C2-983B-4C80-90B3-E3CF7AFC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21751</TotalTime>
  <Pages>7</Pages>
  <Words>2618</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Zhenglili (Lili)</cp:lastModifiedBy>
  <cp:revision>252</cp:revision>
  <cp:lastPrinted>2010-01-06T08:23:00Z</cp:lastPrinted>
  <dcterms:created xsi:type="dcterms:W3CDTF">2023-02-03T03:39:00Z</dcterms:created>
  <dcterms:modified xsi:type="dcterms:W3CDTF">2024-05-10T07:54:00Z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(3)XHCCymyKYfxYG9hxanIY/ioGiB0PXJiuohv2rssDLHjB16iq1//+PgfyvpUIMMkRiYPtVjMW
xAZd30UJJQFw0PbKvylTrN5rfEvAFXEtN7U/liCiwenOH1xa6rlK19/7Z3NRw3QyQWLjoJoj
q8tY+A5GAMhHi63V/t4udrH6lhKPTet0U3itQNIOK70KZnfeDZl0lbYl2WQZSUUzABCL1ib1
fpklIrZJIsTa0an8eo</vt:lpwstr>
  </property>
  <property fmtid="{D5CDD505-2E9C-101B-9397-08002B2CF9AE}" pid="11" name="_2015_ms_pID_7253431">
    <vt:lpwstr>K9XGUT6OH6xv4lGtRFMhVJr55VFHjqC2FhaC8nk7pq+LiPzRR5KqTz
elkMUXtpRRrWe27dMTq4AigtwyZTT+Z4Xo7hC6lS8N/5wj1X5hp1PxpPQZZfn/qKeUIbA5Ce
6zSmD7z1rr+0sj91htVxyoakqmhlNpJTnDsQmq8NiwmMITomjABskFO+G2io5hhjK3iHRXjl
tPvODa1d49My8tMwXVWH2aMtxViIeQptb7+D</vt:lpwstr>
  </property>
  <property fmtid="{D5CDD505-2E9C-101B-9397-08002B2CF9AE}" pid="12" name="_2015_ms_pID_7253432">
    <vt:lpwstr>fuJfuU+2/zxCqR25fV+uzcRIfid/zd/aYllT
xiEjUp6YkYQTQSAtV/d0eVjXMZQv12mXOv9DbL+FzXPPlbPJUSQ=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1712226886</vt:lpwstr>
  </property>
</Properties>
</file>